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B1B" w:rsidRDefault="00CC3FB4" w:rsidP="00CC3FB4">
      <w:pPr>
        <w:pStyle w:val="a4"/>
        <w:spacing w:after="0" w:line="240" w:lineRule="auto"/>
        <w:ind w:left="0" w:firstLine="709"/>
        <w:jc w:val="right"/>
        <w:rPr>
          <w:rFonts w:ascii="Times New Roman" w:hAnsi="Times New Roman" w:cs="Times New Roman"/>
          <w:sz w:val="28"/>
          <w:szCs w:val="28"/>
          <w:lang w:val="ky-KG"/>
        </w:rPr>
      </w:pPr>
      <w:r>
        <w:rPr>
          <w:rFonts w:ascii="Times New Roman" w:hAnsi="Times New Roman" w:cs="Times New Roman"/>
          <w:sz w:val="28"/>
          <w:szCs w:val="28"/>
          <w:lang w:val="ky-KG"/>
        </w:rPr>
        <w:t>1-тиркеме</w:t>
      </w:r>
    </w:p>
    <w:p w:rsidR="00CC3FB4" w:rsidRDefault="00CC3FB4" w:rsidP="00CC3FB4">
      <w:pPr>
        <w:pStyle w:val="a4"/>
        <w:spacing w:after="0" w:line="240" w:lineRule="auto"/>
        <w:ind w:left="0" w:firstLine="709"/>
        <w:jc w:val="right"/>
        <w:rPr>
          <w:rFonts w:ascii="Times New Roman" w:hAnsi="Times New Roman" w:cs="Times New Roman"/>
          <w:sz w:val="28"/>
          <w:szCs w:val="28"/>
          <w:lang w:val="ky-KG"/>
        </w:rPr>
      </w:pPr>
    </w:p>
    <w:p w:rsidR="00CC3FB4" w:rsidRDefault="00CC3FB4" w:rsidP="00CC3FB4">
      <w:pPr>
        <w:pStyle w:val="tkNazvanie"/>
        <w:spacing w:before="0" w:after="0" w:line="240" w:lineRule="auto"/>
        <w:ind w:left="0" w:right="0"/>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Кыргыз Республикасындагы </w:t>
      </w:r>
    </w:p>
    <w:p w:rsidR="00CC3FB4" w:rsidRPr="00CC3FB4" w:rsidRDefault="00CC3FB4" w:rsidP="00CC3FB4">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у</w:t>
      </w:r>
      <w:r w:rsidRPr="00CC3FB4">
        <w:rPr>
          <w:rFonts w:ascii="Times New Roman" w:hAnsi="Times New Roman" w:cs="Times New Roman"/>
          <w:sz w:val="28"/>
          <w:szCs w:val="28"/>
          <w:lang w:val="ky-KG"/>
        </w:rPr>
        <w:t>луттук аккредитация</w:t>
      </w:r>
      <w:r w:rsidR="0073440D">
        <w:rPr>
          <w:rFonts w:ascii="Times New Roman" w:hAnsi="Times New Roman" w:cs="Times New Roman"/>
          <w:sz w:val="28"/>
          <w:szCs w:val="28"/>
          <w:lang w:val="ky-KG"/>
        </w:rPr>
        <w:t>лоо</w:t>
      </w:r>
      <w:r w:rsidRPr="00CC3FB4">
        <w:rPr>
          <w:rFonts w:ascii="Times New Roman" w:hAnsi="Times New Roman" w:cs="Times New Roman"/>
          <w:sz w:val="28"/>
          <w:szCs w:val="28"/>
          <w:lang w:val="ky-KG"/>
        </w:rPr>
        <w:t xml:space="preserve"> системасы жөнүндө</w:t>
      </w:r>
      <w:r w:rsidRPr="00CC3FB4">
        <w:rPr>
          <w:rFonts w:ascii="Times New Roman" w:hAnsi="Times New Roman" w:cs="Times New Roman"/>
          <w:sz w:val="28"/>
          <w:szCs w:val="28"/>
          <w:lang w:val="ky-KG"/>
        </w:rPr>
        <w:br/>
        <w:t>ЖОБО</w:t>
      </w:r>
    </w:p>
    <w:p w:rsidR="00CC3FB4" w:rsidRDefault="00CC3FB4" w:rsidP="00CC3FB4">
      <w:pPr>
        <w:pStyle w:val="tkTekst"/>
        <w:spacing w:after="0" w:line="240" w:lineRule="auto"/>
        <w:rPr>
          <w:rFonts w:ascii="Times New Roman" w:hAnsi="Times New Roman" w:cs="Times New Roman"/>
          <w:sz w:val="28"/>
          <w:szCs w:val="28"/>
          <w:lang w:val="ky-KG"/>
        </w:rPr>
      </w:pPr>
    </w:p>
    <w:p w:rsidR="00CC3FB4" w:rsidRDefault="00CC3FB4" w:rsidP="006D7CD0">
      <w:pPr>
        <w:pStyle w:val="tkTekst"/>
        <w:spacing w:after="0" w:line="240" w:lineRule="auto"/>
        <w:ind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1. Жалпы жобо</w:t>
      </w:r>
    </w:p>
    <w:p w:rsidR="00CC3FB4" w:rsidRPr="00CC3FB4" w:rsidRDefault="00CC3FB4" w:rsidP="00CC3FB4">
      <w:pPr>
        <w:pStyle w:val="tkTekst"/>
        <w:spacing w:after="0" w:line="240" w:lineRule="auto"/>
        <w:jc w:val="center"/>
        <w:rPr>
          <w:rFonts w:ascii="Times New Roman" w:hAnsi="Times New Roman" w:cs="Times New Roman"/>
          <w:b/>
          <w:sz w:val="28"/>
          <w:szCs w:val="28"/>
          <w:lang w:val="ky-KG"/>
        </w:rPr>
      </w:pPr>
    </w:p>
    <w:p w:rsidR="00CC3FB4" w:rsidRPr="00CC3FB4" w:rsidRDefault="00CC3FB4" w:rsidP="00CC3FB4">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670FDD">
        <w:rPr>
          <w:rFonts w:ascii="Times New Roman" w:hAnsi="Times New Roman" w:cs="Times New Roman"/>
          <w:sz w:val="28"/>
          <w:szCs w:val="28"/>
          <w:lang w:val="ky-KG"/>
        </w:rPr>
        <w:t>Кыргыз Республикасындагы у</w:t>
      </w:r>
      <w:r w:rsidRPr="00CC3FB4">
        <w:rPr>
          <w:rFonts w:ascii="Times New Roman" w:hAnsi="Times New Roman" w:cs="Times New Roman"/>
          <w:sz w:val="28"/>
          <w:szCs w:val="28"/>
          <w:lang w:val="ky-KG"/>
        </w:rPr>
        <w:t>луттук аккр</w:t>
      </w:r>
      <w:r w:rsidR="00670FDD">
        <w:rPr>
          <w:rFonts w:ascii="Times New Roman" w:hAnsi="Times New Roman" w:cs="Times New Roman"/>
          <w:sz w:val="28"/>
          <w:szCs w:val="28"/>
          <w:lang w:val="ky-KG"/>
        </w:rPr>
        <w:t>едитация</w:t>
      </w:r>
      <w:r w:rsidR="0073440D">
        <w:rPr>
          <w:rFonts w:ascii="Times New Roman" w:hAnsi="Times New Roman" w:cs="Times New Roman"/>
          <w:sz w:val="28"/>
          <w:szCs w:val="28"/>
          <w:lang w:val="ky-KG"/>
        </w:rPr>
        <w:t>лоо</w:t>
      </w:r>
      <w:r w:rsidR="00670FDD">
        <w:rPr>
          <w:rFonts w:ascii="Times New Roman" w:hAnsi="Times New Roman" w:cs="Times New Roman"/>
          <w:sz w:val="28"/>
          <w:szCs w:val="28"/>
          <w:lang w:val="ky-KG"/>
        </w:rPr>
        <w:t xml:space="preserve"> системасы жөнүндө бул ж</w:t>
      </w:r>
      <w:r w:rsidRPr="00CC3FB4">
        <w:rPr>
          <w:rFonts w:ascii="Times New Roman" w:hAnsi="Times New Roman" w:cs="Times New Roman"/>
          <w:sz w:val="28"/>
          <w:szCs w:val="28"/>
          <w:lang w:val="ky-KG"/>
        </w:rPr>
        <w:t>обо (мындан ары - Жобо) төмөнкүлөрдү белгилейт:</w:t>
      </w:r>
    </w:p>
    <w:p w:rsidR="00CC3FB4" w:rsidRPr="00CC3FB4" w:rsidRDefault="00CC3FB4" w:rsidP="00CC3FB4">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 шайкештикти баалоо боюнча улуттук аккредитациялоо системасын түзүүнүн, иштетүүнүн, таралуу чөйрөсүнүн жана </w:t>
      </w:r>
      <w:r w:rsidR="00670FDD">
        <w:rPr>
          <w:rFonts w:ascii="Times New Roman" w:hAnsi="Times New Roman" w:cs="Times New Roman"/>
          <w:sz w:val="28"/>
          <w:szCs w:val="28"/>
          <w:lang w:val="ky-KG"/>
        </w:rPr>
        <w:t>түзүмүнүн</w:t>
      </w:r>
      <w:r w:rsidRPr="00CC3FB4">
        <w:rPr>
          <w:rFonts w:ascii="Times New Roman" w:hAnsi="Times New Roman" w:cs="Times New Roman"/>
          <w:sz w:val="28"/>
          <w:szCs w:val="28"/>
          <w:lang w:val="ky-KG"/>
        </w:rPr>
        <w:t xml:space="preserve"> принциптерин;</w:t>
      </w:r>
    </w:p>
    <w:p w:rsidR="00CC3FB4" w:rsidRPr="00CC3FB4" w:rsidRDefault="00CC3FB4" w:rsidP="00CC3FB4">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аккредитациялоонун негизги катышуучуларынын функцияларын;</w:t>
      </w:r>
    </w:p>
    <w:p w:rsidR="00CC3FB4" w:rsidRPr="00CC3FB4" w:rsidRDefault="00CC3FB4" w:rsidP="00CC3FB4">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аккредитациялоо боюнча иштерди жүргүзүүнүн жалпы тартибин.</w:t>
      </w:r>
    </w:p>
    <w:p w:rsidR="00CC3FB4" w:rsidRDefault="00A75C2D" w:rsidP="00CC3FB4">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CC3FB4" w:rsidRPr="00CC3FB4">
        <w:rPr>
          <w:rFonts w:ascii="Times New Roman" w:hAnsi="Times New Roman" w:cs="Times New Roman"/>
          <w:sz w:val="28"/>
          <w:szCs w:val="28"/>
          <w:lang w:val="ky-KG"/>
        </w:rPr>
        <w:t xml:space="preserve">Жобо </w:t>
      </w:r>
      <w:r w:rsidR="00670FDD">
        <w:rPr>
          <w:rFonts w:ascii="Times New Roman" w:hAnsi="Times New Roman" w:cs="Times New Roman"/>
          <w:sz w:val="28"/>
          <w:szCs w:val="28"/>
          <w:lang w:val="ky-KG"/>
        </w:rPr>
        <w:t xml:space="preserve">Кыргыз Республикасынын “Техникалык жөнгө салуунун негиздери жөнүндө” Мыйзамына жана </w:t>
      </w:r>
      <w:r w:rsidR="00CC3FB4" w:rsidRPr="00CC3FB4">
        <w:rPr>
          <w:rFonts w:ascii="Times New Roman" w:hAnsi="Times New Roman" w:cs="Times New Roman"/>
          <w:sz w:val="28"/>
          <w:szCs w:val="28"/>
          <w:lang w:val="ky-KG"/>
        </w:rPr>
        <w:t>шайкештикти баалоо боюнча органдарды</w:t>
      </w:r>
      <w:r w:rsidR="00670FDD">
        <w:rPr>
          <w:rFonts w:ascii="Times New Roman" w:hAnsi="Times New Roman" w:cs="Times New Roman"/>
          <w:sz w:val="28"/>
          <w:szCs w:val="28"/>
          <w:lang w:val="ky-KG"/>
        </w:rPr>
        <w:t>, анын ичинде медициналык лабораторияларды</w:t>
      </w:r>
      <w:r w:rsidR="00CC3FB4" w:rsidRPr="00CC3FB4">
        <w:rPr>
          <w:rFonts w:ascii="Times New Roman" w:hAnsi="Times New Roman" w:cs="Times New Roman"/>
          <w:sz w:val="28"/>
          <w:szCs w:val="28"/>
          <w:lang w:val="ky-KG"/>
        </w:rPr>
        <w:t xml:space="preserve"> аккредитациялоо тармагындагы эл аралык стандарттарга ылайык иштелип чыкты</w:t>
      </w:r>
      <w:r w:rsidR="00643EA9">
        <w:rPr>
          <w:rFonts w:ascii="Times New Roman" w:hAnsi="Times New Roman" w:cs="Times New Roman"/>
          <w:sz w:val="28"/>
          <w:szCs w:val="28"/>
          <w:lang w:val="ky-KG"/>
        </w:rPr>
        <w:t xml:space="preserve"> (мындан ары – шайкештикти баалоо боюнча органдар)</w:t>
      </w:r>
      <w:r w:rsidR="00CC3FB4" w:rsidRPr="00CC3FB4">
        <w:rPr>
          <w:rFonts w:ascii="Times New Roman" w:hAnsi="Times New Roman" w:cs="Times New Roman"/>
          <w:sz w:val="28"/>
          <w:szCs w:val="28"/>
          <w:lang w:val="ky-KG"/>
        </w:rPr>
        <w:t>.</w:t>
      </w:r>
    </w:p>
    <w:p w:rsidR="00643EA9" w:rsidRPr="00CC3FB4" w:rsidRDefault="00643EA9" w:rsidP="00CC3FB4">
      <w:pPr>
        <w:pStyle w:val="tkTekst"/>
        <w:spacing w:after="0" w:line="240" w:lineRule="auto"/>
        <w:ind w:firstLine="709"/>
        <w:rPr>
          <w:rFonts w:ascii="Times New Roman" w:hAnsi="Times New Roman" w:cs="Times New Roman"/>
          <w:sz w:val="28"/>
          <w:szCs w:val="28"/>
          <w:lang w:val="ky-KG"/>
        </w:rPr>
      </w:pPr>
    </w:p>
    <w:p w:rsidR="00CC3FB4" w:rsidRDefault="00CC3FB4" w:rsidP="00CC3FB4">
      <w:pPr>
        <w:pStyle w:val="tkZagolovok2"/>
        <w:spacing w:before="0" w:after="0" w:line="240" w:lineRule="auto"/>
        <w:ind w:left="0" w:right="0"/>
        <w:rPr>
          <w:rFonts w:ascii="Times New Roman" w:hAnsi="Times New Roman" w:cs="Times New Roman"/>
          <w:sz w:val="28"/>
          <w:szCs w:val="28"/>
          <w:lang w:val="ky-KG"/>
        </w:rPr>
      </w:pPr>
      <w:bookmarkStart w:id="0" w:name="r2"/>
      <w:bookmarkEnd w:id="0"/>
      <w:r w:rsidRPr="00CC3FB4">
        <w:rPr>
          <w:rFonts w:ascii="Times New Roman" w:hAnsi="Times New Roman" w:cs="Times New Roman"/>
          <w:sz w:val="28"/>
          <w:szCs w:val="28"/>
          <w:lang w:val="ky-KG"/>
        </w:rPr>
        <w:t>2. Негизги терминдер жана аныктамалар</w:t>
      </w:r>
    </w:p>
    <w:p w:rsidR="00A75C2D" w:rsidRPr="00CC3FB4" w:rsidRDefault="00A75C2D" w:rsidP="00CC3FB4">
      <w:pPr>
        <w:pStyle w:val="tkZagolovok2"/>
        <w:spacing w:before="0" w:after="0" w:line="240" w:lineRule="auto"/>
        <w:ind w:left="0" w:right="0"/>
        <w:rPr>
          <w:rFonts w:ascii="Times New Roman" w:hAnsi="Times New Roman" w:cs="Times New Roman"/>
          <w:sz w:val="28"/>
          <w:szCs w:val="28"/>
          <w:lang w:val="ky-KG"/>
        </w:rPr>
      </w:pPr>
    </w:p>
    <w:p w:rsidR="00CC3FB4" w:rsidRPr="00CC3FB4" w:rsidRDefault="00A75C2D" w:rsidP="00A75C2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CC3FB4" w:rsidRPr="00CC3FB4">
        <w:rPr>
          <w:rFonts w:ascii="Times New Roman" w:hAnsi="Times New Roman" w:cs="Times New Roman"/>
          <w:sz w:val="28"/>
          <w:szCs w:val="28"/>
          <w:lang w:val="ky-KG"/>
        </w:rPr>
        <w:t>Бул Жободо төмөнкү</w:t>
      </w:r>
      <w:r w:rsidR="00643EA9">
        <w:rPr>
          <w:rFonts w:ascii="Times New Roman" w:hAnsi="Times New Roman" w:cs="Times New Roman"/>
          <w:sz w:val="28"/>
          <w:szCs w:val="28"/>
          <w:lang w:val="ky-KG"/>
        </w:rPr>
        <w:t>дөй түшүнүктөр</w:t>
      </w:r>
      <w:r w:rsidR="00CC3FB4" w:rsidRPr="00CC3FB4">
        <w:rPr>
          <w:rFonts w:ascii="Times New Roman" w:hAnsi="Times New Roman" w:cs="Times New Roman"/>
          <w:sz w:val="28"/>
          <w:szCs w:val="28"/>
          <w:lang w:val="ky-KG"/>
        </w:rPr>
        <w:t xml:space="preserve"> колдонулат:</w:t>
      </w:r>
    </w:p>
    <w:p w:rsidR="00CC3FB4" w:rsidRPr="00CC3FB4" w:rsidRDefault="006D155F" w:rsidP="00A75C2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а</w:t>
      </w:r>
      <w:r w:rsidR="00CC3FB4" w:rsidRPr="00CC3FB4">
        <w:rPr>
          <w:rFonts w:ascii="Times New Roman" w:hAnsi="Times New Roman" w:cs="Times New Roman"/>
          <w:b/>
          <w:bCs/>
          <w:sz w:val="28"/>
          <w:szCs w:val="28"/>
          <w:lang w:val="ky-KG"/>
        </w:rPr>
        <w:t>ккредит</w:t>
      </w:r>
      <w:r w:rsidR="00643EA9">
        <w:rPr>
          <w:rFonts w:ascii="Times New Roman" w:hAnsi="Times New Roman" w:cs="Times New Roman"/>
          <w:b/>
          <w:bCs/>
          <w:sz w:val="28"/>
          <w:szCs w:val="28"/>
          <w:lang w:val="ky-KG"/>
        </w:rPr>
        <w:t>ация</w:t>
      </w:r>
      <w:r w:rsidR="00CC3FB4" w:rsidRPr="00CC3FB4">
        <w:rPr>
          <w:rFonts w:ascii="Times New Roman" w:hAnsi="Times New Roman" w:cs="Times New Roman"/>
          <w:sz w:val="28"/>
          <w:szCs w:val="28"/>
          <w:lang w:val="ky-KG"/>
        </w:rPr>
        <w:t xml:space="preserve"> - аккредит</w:t>
      </w:r>
      <w:r w:rsidR="00DE6F90">
        <w:rPr>
          <w:rFonts w:ascii="Times New Roman" w:hAnsi="Times New Roman" w:cs="Times New Roman"/>
          <w:sz w:val="28"/>
          <w:szCs w:val="28"/>
          <w:lang w:val="ky-KG"/>
        </w:rPr>
        <w:t>ациялоо</w:t>
      </w:r>
      <w:r w:rsidR="00CC3FB4" w:rsidRPr="00CC3FB4">
        <w:rPr>
          <w:rFonts w:ascii="Times New Roman" w:hAnsi="Times New Roman" w:cs="Times New Roman"/>
          <w:sz w:val="28"/>
          <w:szCs w:val="28"/>
          <w:lang w:val="ky-KG"/>
        </w:rPr>
        <w:t xml:space="preserve"> боюнча органдын юридикалык жактын шайкештикти баалоо боюнча айкын иштерди аткарууда компетенттүүлүгүн расмий таан</w:t>
      </w:r>
      <w:r w:rsidR="00DE6F90">
        <w:rPr>
          <w:rFonts w:ascii="Times New Roman" w:hAnsi="Times New Roman" w:cs="Times New Roman"/>
          <w:sz w:val="28"/>
          <w:szCs w:val="28"/>
          <w:lang w:val="ky-KG"/>
        </w:rPr>
        <w:t>уунун</w:t>
      </w:r>
      <w:r w:rsidR="00CC3FB4" w:rsidRPr="00CC3FB4">
        <w:rPr>
          <w:rFonts w:ascii="Times New Roman" w:hAnsi="Times New Roman" w:cs="Times New Roman"/>
          <w:sz w:val="28"/>
          <w:szCs w:val="28"/>
          <w:lang w:val="ky-KG"/>
        </w:rPr>
        <w:t xml:space="preserve"> жол-жобосу;</w:t>
      </w:r>
    </w:p>
    <w:p w:rsidR="00CC3FB4" w:rsidRPr="00CC3FB4" w:rsidRDefault="006D155F" w:rsidP="00A75C2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а</w:t>
      </w:r>
      <w:r w:rsidR="00CC3FB4" w:rsidRPr="00CC3FB4">
        <w:rPr>
          <w:rFonts w:ascii="Times New Roman" w:hAnsi="Times New Roman" w:cs="Times New Roman"/>
          <w:b/>
          <w:bCs/>
          <w:sz w:val="28"/>
          <w:szCs w:val="28"/>
          <w:lang w:val="ky-KG"/>
        </w:rPr>
        <w:t>пелляция</w:t>
      </w:r>
      <w:r w:rsidR="00CC3FB4" w:rsidRPr="00CC3FB4">
        <w:rPr>
          <w:rFonts w:ascii="Times New Roman" w:hAnsi="Times New Roman" w:cs="Times New Roman"/>
          <w:sz w:val="28"/>
          <w:szCs w:val="28"/>
          <w:lang w:val="ky-KG"/>
        </w:rPr>
        <w:t xml:space="preserve"> - аккредитациялоо боюнча орган аккредитациялоонун статусуна карата кабыл алган тескери чечимди кайра кароо тууралуу шайкештикти баалоо боюнча органдын кайрылуусу.</w:t>
      </w:r>
    </w:p>
    <w:p w:rsidR="00CC3FB4" w:rsidRDefault="006D155F" w:rsidP="00A75C2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а</w:t>
      </w:r>
      <w:r w:rsidR="00CC3FB4" w:rsidRPr="00CC3FB4">
        <w:rPr>
          <w:rFonts w:ascii="Times New Roman" w:hAnsi="Times New Roman" w:cs="Times New Roman"/>
          <w:b/>
          <w:bCs/>
          <w:sz w:val="28"/>
          <w:szCs w:val="28"/>
          <w:lang w:val="ky-KG"/>
        </w:rPr>
        <w:t>ккредитация аттестаты</w:t>
      </w:r>
      <w:r w:rsidR="00CC3FB4" w:rsidRPr="00CC3FB4">
        <w:rPr>
          <w:rFonts w:ascii="Times New Roman" w:hAnsi="Times New Roman" w:cs="Times New Roman"/>
          <w:sz w:val="28"/>
          <w:szCs w:val="28"/>
          <w:lang w:val="ky-KG"/>
        </w:rPr>
        <w:t xml:space="preserve"> - белгилүү тармак үчүн аккредитация берилгендикти аныктай турган расмий документ.</w:t>
      </w:r>
    </w:p>
    <w:p w:rsidR="006D155F" w:rsidRDefault="006D155F" w:rsidP="00A75C2D">
      <w:pPr>
        <w:pStyle w:val="tkTekst"/>
        <w:spacing w:after="0" w:line="240" w:lineRule="auto"/>
        <w:ind w:firstLine="709"/>
        <w:rPr>
          <w:rFonts w:ascii="Times New Roman" w:hAnsi="Times New Roman" w:cs="Times New Roman"/>
          <w:sz w:val="28"/>
          <w:szCs w:val="28"/>
          <w:lang w:val="ky-KG"/>
        </w:rPr>
      </w:pPr>
      <w:r w:rsidRPr="006D155F">
        <w:rPr>
          <w:rFonts w:ascii="Times New Roman" w:hAnsi="Times New Roman" w:cs="Times New Roman"/>
          <w:b/>
          <w:sz w:val="28"/>
          <w:szCs w:val="28"/>
          <w:lang w:val="ky-KG"/>
        </w:rPr>
        <w:t>даттануу</w:t>
      </w:r>
      <w:r>
        <w:rPr>
          <w:rFonts w:ascii="Times New Roman" w:hAnsi="Times New Roman" w:cs="Times New Roman"/>
          <w:sz w:val="28"/>
          <w:szCs w:val="28"/>
          <w:lang w:val="ky-KG"/>
        </w:rPr>
        <w:t xml:space="preserve"> </w:t>
      </w:r>
      <w:r w:rsidR="00AC19C9">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AC19C9">
        <w:rPr>
          <w:rFonts w:ascii="Times New Roman" w:hAnsi="Times New Roman" w:cs="Times New Roman"/>
          <w:sz w:val="28"/>
          <w:szCs w:val="28"/>
          <w:lang w:val="ky-KG"/>
        </w:rPr>
        <w:t xml:space="preserve">апелляциядан айырмаланып </w:t>
      </w:r>
      <w:r w:rsidR="00AC19C9" w:rsidRPr="00AC19C9">
        <w:rPr>
          <w:rFonts w:ascii="Times New Roman" w:hAnsi="Times New Roman" w:cs="Times New Roman"/>
          <w:sz w:val="28"/>
          <w:szCs w:val="28"/>
          <w:lang w:val="ky-KG"/>
        </w:rPr>
        <w:t>-</w:t>
      </w:r>
      <w:r w:rsidR="00AC19C9">
        <w:rPr>
          <w:rFonts w:ascii="Times New Roman" w:hAnsi="Times New Roman" w:cs="Times New Roman"/>
          <w:sz w:val="28"/>
          <w:szCs w:val="28"/>
          <w:lang w:val="ky-KG"/>
        </w:rPr>
        <w:t xml:space="preserve"> </w:t>
      </w:r>
      <w:r w:rsidR="00AC19C9" w:rsidRPr="00AC19C9">
        <w:rPr>
          <w:rFonts w:ascii="Times New Roman" w:hAnsi="Times New Roman" w:cs="Times New Roman"/>
          <w:sz w:val="28"/>
          <w:szCs w:val="28"/>
          <w:lang w:val="ky-KG"/>
        </w:rPr>
        <w:t>адам же уюм тарабынан аккредит</w:t>
      </w:r>
      <w:r w:rsidR="00AC19C9">
        <w:rPr>
          <w:rFonts w:ascii="Times New Roman" w:hAnsi="Times New Roman" w:cs="Times New Roman"/>
          <w:sz w:val="28"/>
          <w:szCs w:val="28"/>
          <w:lang w:val="ky-KG"/>
        </w:rPr>
        <w:t>ациялоо</w:t>
      </w:r>
      <w:r w:rsidR="00AC19C9" w:rsidRPr="00AC19C9">
        <w:rPr>
          <w:rFonts w:ascii="Times New Roman" w:hAnsi="Times New Roman" w:cs="Times New Roman"/>
          <w:sz w:val="28"/>
          <w:szCs w:val="28"/>
          <w:lang w:val="ky-KG"/>
        </w:rPr>
        <w:t xml:space="preserve"> боюнча органдын дарегине билдирилген, адам же уюм жооп алууну күтүп жаткан учурда ошол органдын же шайкештикти баалоо боюнча аккредит</w:t>
      </w:r>
      <w:r w:rsidR="00BA4D65">
        <w:rPr>
          <w:rFonts w:ascii="Times New Roman" w:hAnsi="Times New Roman" w:cs="Times New Roman"/>
          <w:sz w:val="28"/>
          <w:szCs w:val="28"/>
          <w:lang w:val="ky-KG"/>
        </w:rPr>
        <w:t>ацияланган</w:t>
      </w:r>
      <w:r w:rsidR="00AC19C9" w:rsidRPr="00AC19C9">
        <w:rPr>
          <w:rFonts w:ascii="Times New Roman" w:hAnsi="Times New Roman" w:cs="Times New Roman"/>
          <w:sz w:val="28"/>
          <w:szCs w:val="28"/>
          <w:lang w:val="ky-KG"/>
        </w:rPr>
        <w:t xml:space="preserve"> органдын ишине тиешеси бар нааразычылык.</w:t>
      </w:r>
    </w:p>
    <w:p w:rsidR="00BA4D65" w:rsidRDefault="00BA4D65" w:rsidP="00A75C2D">
      <w:pPr>
        <w:pStyle w:val="tkTekst"/>
        <w:spacing w:after="0" w:line="240" w:lineRule="auto"/>
        <w:ind w:firstLine="709"/>
        <w:rPr>
          <w:rFonts w:ascii="Times New Roman" w:hAnsi="Times New Roman" w:cs="Times New Roman"/>
          <w:sz w:val="28"/>
          <w:szCs w:val="28"/>
          <w:lang w:val="ky-KG"/>
        </w:rPr>
      </w:pPr>
      <w:r w:rsidRPr="00BA4D65">
        <w:rPr>
          <w:rFonts w:ascii="Times New Roman" w:hAnsi="Times New Roman" w:cs="Times New Roman"/>
          <w:b/>
          <w:sz w:val="28"/>
          <w:szCs w:val="28"/>
          <w:lang w:val="ky-KG"/>
        </w:rPr>
        <w:t>аккредитациялоо белгиси</w:t>
      </w:r>
      <w:r>
        <w:rPr>
          <w:rFonts w:ascii="Times New Roman" w:hAnsi="Times New Roman" w:cs="Times New Roman"/>
          <w:sz w:val="28"/>
          <w:szCs w:val="28"/>
          <w:lang w:val="ky-KG"/>
        </w:rPr>
        <w:t xml:space="preserve"> - </w:t>
      </w:r>
      <w:r w:rsidR="008119FF" w:rsidRPr="00AC19C9">
        <w:rPr>
          <w:rFonts w:ascii="Times New Roman" w:hAnsi="Times New Roman" w:cs="Times New Roman"/>
          <w:sz w:val="28"/>
          <w:szCs w:val="28"/>
          <w:lang w:val="ky-KG"/>
        </w:rPr>
        <w:t>аккредит</w:t>
      </w:r>
      <w:r w:rsidR="008119FF">
        <w:rPr>
          <w:rFonts w:ascii="Times New Roman" w:hAnsi="Times New Roman" w:cs="Times New Roman"/>
          <w:sz w:val="28"/>
          <w:szCs w:val="28"/>
          <w:lang w:val="ky-KG"/>
        </w:rPr>
        <w:t>ациялоо</w:t>
      </w:r>
      <w:r w:rsidR="00386A8E">
        <w:rPr>
          <w:rFonts w:ascii="Times New Roman" w:hAnsi="Times New Roman" w:cs="Times New Roman"/>
          <w:sz w:val="28"/>
          <w:szCs w:val="28"/>
          <w:lang w:val="ky-KG"/>
        </w:rPr>
        <w:t xml:space="preserve"> боюнча орган тарабынан берилүүчү жана аккредитациялоо статусун белгилөө максатында шайкештикти баалоо боюнча аккредитацияланган органдын колдонуусу үчүн арналган белги.</w:t>
      </w:r>
    </w:p>
    <w:p w:rsidR="00CC3FB4" w:rsidRDefault="006D155F" w:rsidP="00A75C2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lastRenderedPageBreak/>
        <w:t>и</w:t>
      </w:r>
      <w:r w:rsidR="00CC3FB4" w:rsidRPr="00CC3FB4">
        <w:rPr>
          <w:rFonts w:ascii="Times New Roman" w:hAnsi="Times New Roman" w:cs="Times New Roman"/>
          <w:b/>
          <w:bCs/>
          <w:sz w:val="28"/>
          <w:szCs w:val="28"/>
          <w:lang w:val="ky-KG"/>
        </w:rPr>
        <w:t>нспекциялык контроль</w:t>
      </w:r>
      <w:r w:rsidR="00CC3FB4" w:rsidRPr="00CC3FB4">
        <w:rPr>
          <w:rFonts w:ascii="Times New Roman" w:hAnsi="Times New Roman" w:cs="Times New Roman"/>
          <w:sz w:val="28"/>
          <w:szCs w:val="28"/>
          <w:lang w:val="ky-KG"/>
        </w:rPr>
        <w:t xml:space="preserve"> - кай</w:t>
      </w:r>
      <w:r w:rsidR="00EC5464">
        <w:rPr>
          <w:rFonts w:ascii="Times New Roman" w:hAnsi="Times New Roman" w:cs="Times New Roman"/>
          <w:sz w:val="28"/>
          <w:szCs w:val="28"/>
          <w:lang w:val="ky-KG"/>
        </w:rPr>
        <w:t>радан</w:t>
      </w:r>
      <w:r w:rsidR="00CC3FB4" w:rsidRPr="00CC3FB4">
        <w:rPr>
          <w:rFonts w:ascii="Times New Roman" w:hAnsi="Times New Roman" w:cs="Times New Roman"/>
          <w:sz w:val="28"/>
          <w:szCs w:val="28"/>
          <w:lang w:val="ky-KG"/>
        </w:rPr>
        <w:t xml:space="preserve"> баа берүүнү кошпогон</w:t>
      </w:r>
      <w:r w:rsidR="00EC5464">
        <w:rPr>
          <w:rFonts w:ascii="Times New Roman" w:hAnsi="Times New Roman" w:cs="Times New Roman"/>
          <w:sz w:val="28"/>
          <w:szCs w:val="28"/>
          <w:lang w:val="ky-KG"/>
        </w:rPr>
        <w:t>до,</w:t>
      </w:r>
      <w:r w:rsidR="00CC3FB4" w:rsidRPr="00CC3FB4">
        <w:rPr>
          <w:rFonts w:ascii="Times New Roman" w:hAnsi="Times New Roman" w:cs="Times New Roman"/>
          <w:sz w:val="28"/>
          <w:szCs w:val="28"/>
          <w:lang w:val="ky-KG"/>
        </w:rPr>
        <w:t xml:space="preserve"> аккредитациялоого карата талаптарды шайкештикти баалоо боюнча аккредитациялоо органдарынын үзгүлтүксүз аткаруусуна мониторинг жүргүзүү боюнча ишмердиктин түрлөрүнүн топтому.</w:t>
      </w:r>
    </w:p>
    <w:p w:rsidR="006F17C9" w:rsidRDefault="006F17C9" w:rsidP="00A75C2D">
      <w:pPr>
        <w:pStyle w:val="tkTekst"/>
        <w:spacing w:after="0" w:line="240" w:lineRule="auto"/>
        <w:ind w:firstLine="709"/>
        <w:rPr>
          <w:rFonts w:ascii="Times New Roman" w:hAnsi="Times New Roman" w:cs="Times New Roman"/>
          <w:sz w:val="28"/>
          <w:szCs w:val="28"/>
          <w:lang w:val="ky-KG"/>
        </w:rPr>
      </w:pPr>
      <w:r w:rsidRPr="006F17C9">
        <w:rPr>
          <w:rFonts w:ascii="Times New Roman" w:hAnsi="Times New Roman" w:cs="Times New Roman"/>
          <w:b/>
          <w:sz w:val="28"/>
          <w:szCs w:val="28"/>
          <w:lang w:val="ky-KG"/>
        </w:rPr>
        <w:t>консультация берүү</w:t>
      </w:r>
      <w:r>
        <w:rPr>
          <w:rFonts w:ascii="Times New Roman" w:hAnsi="Times New Roman" w:cs="Times New Roman"/>
          <w:sz w:val="28"/>
          <w:szCs w:val="28"/>
          <w:lang w:val="ky-KG"/>
        </w:rPr>
        <w:t xml:space="preserve"> – аккредитациялоого тийиш болгон шайкештикти баалоо боюнча органдын кандайдыр-бир иштерге катышуусу.</w:t>
      </w:r>
    </w:p>
    <w:p w:rsidR="004125F6" w:rsidRDefault="004125F6" w:rsidP="004125F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а</w:t>
      </w:r>
      <w:r w:rsidRPr="00CC3FB4">
        <w:rPr>
          <w:rFonts w:ascii="Times New Roman" w:hAnsi="Times New Roman" w:cs="Times New Roman"/>
          <w:b/>
          <w:bCs/>
          <w:sz w:val="28"/>
          <w:szCs w:val="28"/>
          <w:lang w:val="ky-KG"/>
        </w:rPr>
        <w:t>ккредитациялоо боюнча органдын төш белгиси</w:t>
      </w:r>
      <w:r w:rsidRPr="00CC3FB4">
        <w:rPr>
          <w:rFonts w:ascii="Times New Roman" w:hAnsi="Times New Roman" w:cs="Times New Roman"/>
          <w:sz w:val="28"/>
          <w:szCs w:val="28"/>
          <w:lang w:val="ky-KG"/>
        </w:rPr>
        <w:t xml:space="preserve"> - аккредитациялоо боюнча органдын өзүн таанытуу үчүн колдоно турган эмблемасы.</w:t>
      </w:r>
    </w:p>
    <w:p w:rsidR="004125F6" w:rsidRDefault="004125F6" w:rsidP="004125F6">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b/>
          <w:bCs/>
          <w:sz w:val="28"/>
          <w:szCs w:val="28"/>
          <w:lang w:val="ky-KG"/>
        </w:rPr>
        <w:t>Аккредитациялоо боюнча улуттук орган</w:t>
      </w:r>
      <w:r w:rsidRPr="00CC3FB4">
        <w:rPr>
          <w:rFonts w:ascii="Times New Roman" w:hAnsi="Times New Roman" w:cs="Times New Roman"/>
          <w:sz w:val="28"/>
          <w:szCs w:val="28"/>
          <w:lang w:val="ky-KG"/>
        </w:rPr>
        <w:t xml:space="preserve"> - Кыргыз Республикасынын </w:t>
      </w:r>
      <w:r>
        <w:rPr>
          <w:rFonts w:ascii="Times New Roman" w:hAnsi="Times New Roman" w:cs="Times New Roman"/>
          <w:sz w:val="28"/>
          <w:szCs w:val="28"/>
          <w:lang w:val="ky-KG"/>
        </w:rPr>
        <w:t>Министрлер Кабинети</w:t>
      </w:r>
      <w:r w:rsidRPr="00CC3FB4">
        <w:rPr>
          <w:rFonts w:ascii="Times New Roman" w:hAnsi="Times New Roman" w:cs="Times New Roman"/>
          <w:sz w:val="28"/>
          <w:szCs w:val="28"/>
          <w:lang w:val="ky-KG"/>
        </w:rPr>
        <w:t xml:space="preserve"> аккредитациялоо боюнча иштерди жүргүзүүгө жана Кыргыз Республикасын аккредитациялоо боюнча эл аралык жана </w:t>
      </w:r>
      <w:r w:rsidR="004953AD">
        <w:rPr>
          <w:rFonts w:ascii="Times New Roman" w:hAnsi="Times New Roman" w:cs="Times New Roman"/>
          <w:sz w:val="28"/>
          <w:szCs w:val="28"/>
          <w:lang w:val="ky-KG"/>
        </w:rPr>
        <w:t xml:space="preserve">региондук </w:t>
      </w:r>
      <w:r w:rsidRPr="00CC3FB4">
        <w:rPr>
          <w:rFonts w:ascii="Times New Roman" w:hAnsi="Times New Roman" w:cs="Times New Roman"/>
          <w:sz w:val="28"/>
          <w:szCs w:val="28"/>
          <w:lang w:val="ky-KG"/>
        </w:rPr>
        <w:t>уюмдарда көрсөтүүгө ыйгарым укук берген орган.</w:t>
      </w:r>
    </w:p>
    <w:p w:rsidR="004953AD" w:rsidRDefault="004953AD" w:rsidP="004953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а</w:t>
      </w:r>
      <w:r w:rsidRPr="00CC3FB4">
        <w:rPr>
          <w:rFonts w:ascii="Times New Roman" w:hAnsi="Times New Roman" w:cs="Times New Roman"/>
          <w:b/>
          <w:bCs/>
          <w:sz w:val="28"/>
          <w:szCs w:val="28"/>
          <w:lang w:val="ky-KG"/>
        </w:rPr>
        <w:t>ккредитациялоо тармагы</w:t>
      </w:r>
      <w:r w:rsidRPr="00CC3FB4">
        <w:rPr>
          <w:rFonts w:ascii="Times New Roman" w:hAnsi="Times New Roman" w:cs="Times New Roman"/>
          <w:sz w:val="28"/>
          <w:szCs w:val="28"/>
          <w:lang w:val="ky-KG"/>
        </w:rPr>
        <w:t xml:space="preserve"> - аккредитациялана турган же мурун берилген шайкештикти баалоо боюнча конкреттүү кызмат көрсөтүүлөр.</w:t>
      </w:r>
    </w:p>
    <w:p w:rsidR="004953AD" w:rsidRDefault="004953AD" w:rsidP="004953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b/>
          <w:bCs/>
          <w:sz w:val="28"/>
          <w:szCs w:val="28"/>
          <w:lang w:val="ky-KG"/>
        </w:rPr>
        <w:t>Шайкештикти баалоо боюнча орган</w:t>
      </w:r>
      <w:r w:rsidRPr="00CC3FB4">
        <w:rPr>
          <w:rFonts w:ascii="Times New Roman" w:hAnsi="Times New Roman" w:cs="Times New Roman"/>
          <w:sz w:val="28"/>
          <w:szCs w:val="28"/>
          <w:lang w:val="ky-KG"/>
        </w:rPr>
        <w:t xml:space="preserve"> - шайкештикти баалоо боюнча иштерди жүргүзө турган юридикалык </w:t>
      </w:r>
      <w:r>
        <w:rPr>
          <w:rFonts w:ascii="Times New Roman" w:hAnsi="Times New Roman" w:cs="Times New Roman"/>
          <w:sz w:val="28"/>
          <w:szCs w:val="28"/>
          <w:lang w:val="ky-KG"/>
        </w:rPr>
        <w:t>жак</w:t>
      </w:r>
      <w:r w:rsidRPr="00CC3FB4">
        <w:rPr>
          <w:rFonts w:ascii="Times New Roman" w:hAnsi="Times New Roman" w:cs="Times New Roman"/>
          <w:sz w:val="28"/>
          <w:szCs w:val="28"/>
          <w:lang w:val="ky-KG"/>
        </w:rPr>
        <w:t>.</w:t>
      </w:r>
    </w:p>
    <w:p w:rsidR="004953AD" w:rsidRDefault="004953AD" w:rsidP="004953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ш</w:t>
      </w:r>
      <w:r w:rsidRPr="00CC3FB4">
        <w:rPr>
          <w:rFonts w:ascii="Times New Roman" w:hAnsi="Times New Roman" w:cs="Times New Roman"/>
          <w:b/>
          <w:bCs/>
          <w:sz w:val="28"/>
          <w:szCs w:val="28"/>
          <w:lang w:val="ky-KG"/>
        </w:rPr>
        <w:t>айкештикти баалоо</w:t>
      </w:r>
      <w:r w:rsidRPr="00CC3FB4">
        <w:rPr>
          <w:rFonts w:ascii="Times New Roman" w:hAnsi="Times New Roman" w:cs="Times New Roman"/>
          <w:sz w:val="28"/>
          <w:szCs w:val="28"/>
          <w:lang w:val="ky-KG"/>
        </w:rPr>
        <w:t xml:space="preserve"> - тиешелүү талаптар аткарылганын түз же кыйыр аныктоо менен байланышкан ишмердик.</w:t>
      </w:r>
    </w:p>
    <w:p w:rsidR="000212BE" w:rsidRDefault="000212BE" w:rsidP="000212B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б</w:t>
      </w:r>
      <w:r w:rsidRPr="00CC3FB4">
        <w:rPr>
          <w:rFonts w:ascii="Times New Roman" w:hAnsi="Times New Roman" w:cs="Times New Roman"/>
          <w:b/>
          <w:bCs/>
          <w:sz w:val="28"/>
          <w:szCs w:val="28"/>
          <w:lang w:val="ky-KG"/>
        </w:rPr>
        <w:t>аалоо</w:t>
      </w:r>
      <w:r w:rsidRPr="00CC3FB4">
        <w:rPr>
          <w:rFonts w:ascii="Times New Roman" w:hAnsi="Times New Roman" w:cs="Times New Roman"/>
          <w:sz w:val="28"/>
          <w:szCs w:val="28"/>
          <w:lang w:val="ky-KG"/>
        </w:rPr>
        <w:t xml:space="preserve"> - </w:t>
      </w:r>
      <w:r>
        <w:rPr>
          <w:rFonts w:ascii="Times New Roman" w:hAnsi="Times New Roman" w:cs="Times New Roman"/>
          <w:sz w:val="28"/>
          <w:szCs w:val="28"/>
          <w:lang w:val="ky-KG"/>
        </w:rPr>
        <w:t>конкреттүү</w:t>
      </w:r>
      <w:r w:rsidRPr="00CC3FB4">
        <w:rPr>
          <w:rFonts w:ascii="Times New Roman" w:hAnsi="Times New Roman" w:cs="Times New Roman"/>
          <w:sz w:val="28"/>
          <w:szCs w:val="28"/>
          <w:lang w:val="ky-KG"/>
        </w:rPr>
        <w:t xml:space="preserve"> стандарттын (стандарттардын) жана</w:t>
      </w:r>
      <w:r>
        <w:rPr>
          <w:rFonts w:ascii="Times New Roman" w:hAnsi="Times New Roman" w:cs="Times New Roman"/>
          <w:sz w:val="28"/>
          <w:szCs w:val="28"/>
          <w:lang w:val="ky-KG"/>
        </w:rPr>
        <w:t>/</w:t>
      </w:r>
      <w:r w:rsidRPr="00CC3FB4">
        <w:rPr>
          <w:rFonts w:ascii="Times New Roman" w:hAnsi="Times New Roman" w:cs="Times New Roman"/>
          <w:sz w:val="28"/>
          <w:szCs w:val="28"/>
          <w:lang w:val="ky-KG"/>
        </w:rPr>
        <w:t>же башка ченемдик иш кагаздарынын негизинде жана аккредитациялоонун тиешелүү тармагы үчүн шайкештикти баалоо боюнча органдын иш биле т</w:t>
      </w:r>
    </w:p>
    <w:p w:rsidR="000212BE" w:rsidRPr="00CC3FB4" w:rsidRDefault="000212BE" w:rsidP="000212BE">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ургандыгын баалоо үчүн аккредитациялоо боюнча орган аткара турган процесс.</w:t>
      </w:r>
    </w:p>
    <w:p w:rsidR="000212BE" w:rsidRPr="00CC3FB4" w:rsidRDefault="000212BE" w:rsidP="000212B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техникалык э</w:t>
      </w:r>
      <w:r w:rsidRPr="00CC3FB4">
        <w:rPr>
          <w:rFonts w:ascii="Times New Roman" w:hAnsi="Times New Roman" w:cs="Times New Roman"/>
          <w:b/>
          <w:bCs/>
          <w:sz w:val="28"/>
          <w:szCs w:val="28"/>
          <w:lang w:val="ky-KG"/>
        </w:rPr>
        <w:t>ксперт</w:t>
      </w:r>
      <w:r w:rsidR="007568E1">
        <w:rPr>
          <w:rFonts w:ascii="Times New Roman" w:hAnsi="Times New Roman" w:cs="Times New Roman"/>
          <w:sz w:val="28"/>
          <w:szCs w:val="28"/>
          <w:lang w:val="ky-KG"/>
        </w:rPr>
        <w:t xml:space="preserve"> - </w:t>
      </w:r>
      <w:r>
        <w:rPr>
          <w:rFonts w:ascii="Times New Roman" w:hAnsi="Times New Roman" w:cs="Times New Roman"/>
          <w:sz w:val="28"/>
          <w:szCs w:val="28"/>
          <w:lang w:val="ky-KG"/>
        </w:rPr>
        <w:t>баалоочунун жетекчилиги</w:t>
      </w:r>
      <w:r w:rsidR="00FC28B2">
        <w:rPr>
          <w:rFonts w:ascii="Times New Roman" w:hAnsi="Times New Roman" w:cs="Times New Roman"/>
          <w:sz w:val="28"/>
          <w:szCs w:val="28"/>
          <w:lang w:val="ky-KG"/>
        </w:rPr>
        <w:t xml:space="preserve"> алдында, атайын билимге же </w:t>
      </w:r>
      <w:r w:rsidR="007568E1">
        <w:rPr>
          <w:rFonts w:ascii="Times New Roman" w:hAnsi="Times New Roman" w:cs="Times New Roman"/>
          <w:sz w:val="28"/>
          <w:szCs w:val="28"/>
          <w:lang w:val="ky-KG"/>
        </w:rPr>
        <w:t xml:space="preserve">аккредитациялоо тармагын баалоо жаатында эксперттик көндүмгө </w:t>
      </w:r>
      <w:r w:rsidR="00FC28B2">
        <w:rPr>
          <w:rFonts w:ascii="Times New Roman" w:hAnsi="Times New Roman" w:cs="Times New Roman"/>
          <w:sz w:val="28"/>
          <w:szCs w:val="28"/>
          <w:lang w:val="ky-KG"/>
        </w:rPr>
        <w:t>ээ болгон</w:t>
      </w:r>
      <w:r w:rsidR="007568E1">
        <w:rPr>
          <w:rFonts w:ascii="Times New Roman" w:hAnsi="Times New Roman" w:cs="Times New Roman"/>
          <w:sz w:val="28"/>
          <w:szCs w:val="28"/>
          <w:lang w:val="ky-KG"/>
        </w:rPr>
        <w:t xml:space="preserve"> жана өз алдынча баалоо жүргүзбөгөн, </w:t>
      </w:r>
      <w:r w:rsidR="00FC28B2">
        <w:rPr>
          <w:rFonts w:ascii="Times New Roman" w:hAnsi="Times New Roman" w:cs="Times New Roman"/>
          <w:sz w:val="28"/>
          <w:szCs w:val="28"/>
          <w:lang w:val="ky-KG"/>
        </w:rPr>
        <w:t xml:space="preserve"> </w:t>
      </w:r>
      <w:r w:rsidRPr="00CC3FB4">
        <w:rPr>
          <w:rFonts w:ascii="Times New Roman" w:hAnsi="Times New Roman" w:cs="Times New Roman"/>
          <w:sz w:val="28"/>
          <w:szCs w:val="28"/>
          <w:lang w:val="ky-KG"/>
        </w:rPr>
        <w:t>аккредитациялоо боюнча орган дайындаган адам.</w:t>
      </w:r>
    </w:p>
    <w:p w:rsidR="000212BE" w:rsidRDefault="00F45547" w:rsidP="000212B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б</w:t>
      </w:r>
      <w:r w:rsidR="000212BE" w:rsidRPr="00CC3FB4">
        <w:rPr>
          <w:rFonts w:ascii="Times New Roman" w:hAnsi="Times New Roman" w:cs="Times New Roman"/>
          <w:b/>
          <w:bCs/>
          <w:sz w:val="28"/>
          <w:szCs w:val="28"/>
          <w:lang w:val="ky-KG"/>
        </w:rPr>
        <w:t xml:space="preserve">аалоочу </w:t>
      </w:r>
      <w:r w:rsidR="000212BE" w:rsidRPr="00CC3FB4">
        <w:rPr>
          <w:rFonts w:ascii="Times New Roman" w:hAnsi="Times New Roman" w:cs="Times New Roman"/>
          <w:sz w:val="28"/>
          <w:szCs w:val="28"/>
          <w:lang w:val="ky-KG"/>
        </w:rPr>
        <w:t>- шайкештикти баалоо боюнча органды жеке өзү же баалоо тобунун тутумунда баалоо үчүн аккредитациялоо боюнча орган дайындаган адам.</w:t>
      </w:r>
    </w:p>
    <w:p w:rsidR="00F67164" w:rsidRPr="00CC3FB4" w:rsidRDefault="00F67164" w:rsidP="00A75C2D">
      <w:pPr>
        <w:pStyle w:val="tkTekst"/>
        <w:spacing w:after="0" w:line="240" w:lineRule="auto"/>
        <w:ind w:firstLine="709"/>
        <w:rPr>
          <w:rFonts w:ascii="Times New Roman" w:hAnsi="Times New Roman" w:cs="Times New Roman"/>
          <w:sz w:val="28"/>
          <w:szCs w:val="28"/>
          <w:lang w:val="ky-KG"/>
        </w:rPr>
      </w:pPr>
    </w:p>
    <w:p w:rsidR="00A1116C" w:rsidRDefault="00CC3FB4" w:rsidP="00CC3FB4">
      <w:pPr>
        <w:pStyle w:val="tkZagolovok2"/>
        <w:spacing w:before="0" w:after="0" w:line="240" w:lineRule="auto"/>
        <w:ind w:left="0" w:right="0"/>
        <w:rPr>
          <w:rFonts w:ascii="Times New Roman" w:hAnsi="Times New Roman" w:cs="Times New Roman"/>
          <w:sz w:val="28"/>
          <w:szCs w:val="28"/>
          <w:lang w:val="ky-KG"/>
        </w:rPr>
      </w:pPr>
      <w:bookmarkStart w:id="1" w:name="r3"/>
      <w:bookmarkEnd w:id="1"/>
      <w:r w:rsidRPr="00CC3FB4">
        <w:rPr>
          <w:rFonts w:ascii="Times New Roman" w:hAnsi="Times New Roman" w:cs="Times New Roman"/>
          <w:sz w:val="28"/>
          <w:szCs w:val="28"/>
          <w:lang w:val="ky-KG"/>
        </w:rPr>
        <w:t xml:space="preserve">3. Аккредитациялоо боюнча иштин </w:t>
      </w:r>
    </w:p>
    <w:p w:rsidR="00CC3FB4" w:rsidRDefault="00CC3FB4" w:rsidP="00CC3FB4">
      <w:pPr>
        <w:pStyle w:val="tkZagolovok2"/>
        <w:spacing w:before="0" w:after="0" w:line="240" w:lineRule="auto"/>
        <w:ind w:left="0" w:right="0"/>
        <w:rPr>
          <w:rFonts w:ascii="Times New Roman" w:hAnsi="Times New Roman" w:cs="Times New Roman"/>
          <w:sz w:val="28"/>
          <w:szCs w:val="28"/>
          <w:lang w:val="ky-KG"/>
        </w:rPr>
      </w:pPr>
      <w:r w:rsidRPr="00CC3FB4">
        <w:rPr>
          <w:rFonts w:ascii="Times New Roman" w:hAnsi="Times New Roman" w:cs="Times New Roman"/>
          <w:sz w:val="28"/>
          <w:szCs w:val="28"/>
          <w:lang w:val="ky-KG"/>
        </w:rPr>
        <w:t>негизги максаттары жана принциптери</w:t>
      </w:r>
    </w:p>
    <w:p w:rsidR="00F67164" w:rsidRPr="00CC3FB4" w:rsidRDefault="00F67164" w:rsidP="00CC3FB4">
      <w:pPr>
        <w:pStyle w:val="tkZagolovok2"/>
        <w:spacing w:before="0" w:after="0" w:line="240" w:lineRule="auto"/>
        <w:ind w:left="0" w:right="0"/>
        <w:rPr>
          <w:rFonts w:ascii="Times New Roman" w:hAnsi="Times New Roman" w:cs="Times New Roman"/>
          <w:sz w:val="28"/>
          <w:szCs w:val="28"/>
          <w:lang w:val="ky-KG"/>
        </w:rPr>
      </w:pPr>
    </w:p>
    <w:p w:rsidR="00A1116C" w:rsidRDefault="00A1116C" w:rsidP="00F67164">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4.</w:t>
      </w:r>
      <w:r w:rsidR="00CC3FB4" w:rsidRPr="00CC3FB4">
        <w:rPr>
          <w:rFonts w:ascii="Times New Roman" w:hAnsi="Times New Roman" w:cs="Times New Roman"/>
          <w:sz w:val="28"/>
          <w:szCs w:val="28"/>
          <w:lang w:val="ky-KG"/>
        </w:rPr>
        <w:t xml:space="preserve"> Шайкештикти баалоо боюнча органдарды аккредитациялоо </w:t>
      </w:r>
      <w:r>
        <w:rPr>
          <w:rFonts w:ascii="Times New Roman" w:hAnsi="Times New Roman" w:cs="Times New Roman"/>
          <w:sz w:val="28"/>
          <w:szCs w:val="28"/>
          <w:lang w:val="ky-KG"/>
        </w:rPr>
        <w:t xml:space="preserve">Кыргыз Республикасынын “Техникалык жөнгө салуунун негиздери жөнүндө” Мыйзамында, Евразия экономикалык бирлигинин укуктук актыларында белгиленген максаттарга жана принциптерге ылайык ишке ашырылат. </w:t>
      </w:r>
    </w:p>
    <w:p w:rsidR="00C01FAD" w:rsidRDefault="00C01FAD" w:rsidP="00CC3FB4">
      <w:pPr>
        <w:pStyle w:val="tkZagolovok2"/>
        <w:spacing w:before="0" w:after="0" w:line="240" w:lineRule="auto"/>
        <w:ind w:left="0" w:right="0"/>
        <w:rPr>
          <w:rFonts w:ascii="Times New Roman" w:hAnsi="Times New Roman" w:cs="Times New Roman"/>
          <w:sz w:val="28"/>
          <w:szCs w:val="28"/>
          <w:lang w:val="ky-KG"/>
        </w:rPr>
      </w:pPr>
      <w:bookmarkStart w:id="2" w:name="r4"/>
      <w:bookmarkEnd w:id="2"/>
    </w:p>
    <w:p w:rsidR="006C4914" w:rsidRDefault="00CC3FB4" w:rsidP="00CC3FB4">
      <w:pPr>
        <w:pStyle w:val="tkZagolovok2"/>
        <w:spacing w:before="0" w:after="0" w:line="240" w:lineRule="auto"/>
        <w:ind w:left="0" w:right="0"/>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4. </w:t>
      </w:r>
      <w:r w:rsidR="00DB080B" w:rsidRPr="00CC3FB4">
        <w:rPr>
          <w:rFonts w:ascii="Times New Roman" w:hAnsi="Times New Roman" w:cs="Times New Roman"/>
          <w:sz w:val="28"/>
          <w:szCs w:val="28"/>
          <w:lang w:val="ky-KG"/>
        </w:rPr>
        <w:t xml:space="preserve">Улуттук </w:t>
      </w:r>
      <w:r w:rsidR="00DB080B">
        <w:rPr>
          <w:rFonts w:ascii="Times New Roman" w:hAnsi="Times New Roman" w:cs="Times New Roman"/>
          <w:sz w:val="28"/>
          <w:szCs w:val="28"/>
          <w:lang w:val="ky-KG"/>
        </w:rPr>
        <w:t>а</w:t>
      </w:r>
      <w:r w:rsidRPr="00CC3FB4">
        <w:rPr>
          <w:rFonts w:ascii="Times New Roman" w:hAnsi="Times New Roman" w:cs="Times New Roman"/>
          <w:sz w:val="28"/>
          <w:szCs w:val="28"/>
          <w:lang w:val="ky-KG"/>
        </w:rPr>
        <w:t xml:space="preserve">ккредитациялоо системасы </w:t>
      </w:r>
    </w:p>
    <w:p w:rsidR="00CC3FB4" w:rsidRDefault="00CC3FB4" w:rsidP="00CC3FB4">
      <w:pPr>
        <w:pStyle w:val="tkZagolovok2"/>
        <w:spacing w:before="0" w:after="0" w:line="240" w:lineRule="auto"/>
        <w:ind w:left="0" w:right="0"/>
        <w:rPr>
          <w:rFonts w:ascii="Times New Roman" w:hAnsi="Times New Roman" w:cs="Times New Roman"/>
          <w:sz w:val="28"/>
          <w:szCs w:val="28"/>
          <w:lang w:val="ky-KG"/>
        </w:rPr>
      </w:pPr>
      <w:r w:rsidRPr="00CC3FB4">
        <w:rPr>
          <w:rFonts w:ascii="Times New Roman" w:hAnsi="Times New Roman" w:cs="Times New Roman"/>
          <w:sz w:val="28"/>
          <w:szCs w:val="28"/>
          <w:lang w:val="ky-KG"/>
        </w:rPr>
        <w:lastRenderedPageBreak/>
        <w:t>жана анын катышуучулары</w:t>
      </w:r>
    </w:p>
    <w:p w:rsidR="00C01FAD" w:rsidRPr="00CC3FB4" w:rsidRDefault="00C01FAD" w:rsidP="00CC3FB4">
      <w:pPr>
        <w:pStyle w:val="tkZagolovok2"/>
        <w:spacing w:before="0" w:after="0" w:line="240" w:lineRule="auto"/>
        <w:ind w:left="0" w:right="0"/>
        <w:rPr>
          <w:rFonts w:ascii="Times New Roman" w:hAnsi="Times New Roman" w:cs="Times New Roman"/>
          <w:sz w:val="28"/>
          <w:szCs w:val="28"/>
          <w:lang w:val="ky-KG"/>
        </w:rPr>
      </w:pPr>
    </w:p>
    <w:p w:rsidR="00CC3FB4" w:rsidRDefault="007A271F"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5</w:t>
      </w:r>
      <w:r w:rsidR="00CC3FB4" w:rsidRPr="00CC3FB4">
        <w:rPr>
          <w:rFonts w:ascii="Times New Roman" w:hAnsi="Times New Roman" w:cs="Times New Roman"/>
          <w:sz w:val="28"/>
          <w:szCs w:val="28"/>
          <w:lang w:val="ky-KG"/>
        </w:rPr>
        <w:t xml:space="preserve">. </w:t>
      </w:r>
      <w:r w:rsidR="00DB080B" w:rsidRPr="00CC3FB4">
        <w:rPr>
          <w:rFonts w:ascii="Times New Roman" w:hAnsi="Times New Roman" w:cs="Times New Roman"/>
          <w:sz w:val="28"/>
          <w:szCs w:val="28"/>
          <w:lang w:val="ky-KG"/>
        </w:rPr>
        <w:t xml:space="preserve">Улуттук </w:t>
      </w:r>
      <w:r w:rsidR="00DB080B">
        <w:rPr>
          <w:rFonts w:ascii="Times New Roman" w:hAnsi="Times New Roman" w:cs="Times New Roman"/>
          <w:sz w:val="28"/>
          <w:szCs w:val="28"/>
          <w:lang w:val="ky-KG"/>
        </w:rPr>
        <w:t>а</w:t>
      </w:r>
      <w:r w:rsidR="00CC3FB4" w:rsidRPr="00CC3FB4">
        <w:rPr>
          <w:rFonts w:ascii="Times New Roman" w:hAnsi="Times New Roman" w:cs="Times New Roman"/>
          <w:sz w:val="28"/>
          <w:szCs w:val="28"/>
          <w:lang w:val="ky-KG"/>
        </w:rPr>
        <w:t>ккредитациялоо</w:t>
      </w:r>
      <w:r w:rsidR="00DB080B">
        <w:rPr>
          <w:rFonts w:ascii="Times New Roman" w:hAnsi="Times New Roman" w:cs="Times New Roman"/>
          <w:sz w:val="28"/>
          <w:szCs w:val="28"/>
          <w:lang w:val="ky-KG"/>
        </w:rPr>
        <w:t xml:space="preserve"> </w:t>
      </w:r>
      <w:r w:rsidR="00CC3FB4" w:rsidRPr="00CC3FB4">
        <w:rPr>
          <w:rFonts w:ascii="Times New Roman" w:hAnsi="Times New Roman" w:cs="Times New Roman"/>
          <w:sz w:val="28"/>
          <w:szCs w:val="28"/>
          <w:lang w:val="ky-KG"/>
        </w:rPr>
        <w:t>системасы аккредитациялоо боюнча иштерди аткаруу эрежелеринин, алардын катышуучуларынын жана</w:t>
      </w:r>
      <w:r>
        <w:rPr>
          <w:rFonts w:ascii="Times New Roman" w:hAnsi="Times New Roman" w:cs="Times New Roman"/>
          <w:sz w:val="28"/>
          <w:szCs w:val="28"/>
          <w:lang w:val="ky-KG"/>
        </w:rPr>
        <w:t xml:space="preserve"> Кыргыз Республикасында аккредитациялоо аракеттеринин эрежелеринин</w:t>
      </w:r>
      <w:r w:rsidR="00CC3FB4" w:rsidRPr="00CC3FB4">
        <w:rPr>
          <w:rFonts w:ascii="Times New Roman" w:hAnsi="Times New Roman" w:cs="Times New Roman"/>
          <w:sz w:val="28"/>
          <w:szCs w:val="28"/>
          <w:lang w:val="ky-KG"/>
        </w:rPr>
        <w:t xml:space="preserve"> жыйындысы болуп саналат.</w:t>
      </w:r>
    </w:p>
    <w:p w:rsidR="007A271F" w:rsidRDefault="007A271F"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Pr="007A271F">
        <w:rPr>
          <w:rFonts w:ascii="Times New Roman" w:hAnsi="Times New Roman" w:cs="Times New Roman"/>
          <w:sz w:val="28"/>
          <w:szCs w:val="28"/>
          <w:lang w:val="ky-KG"/>
        </w:rPr>
        <w:t>Евразия экономикалык бирлигине мүчө башка мамлекеттердин аккредитациялоо боюнча органдары тарабынан аккредит</w:t>
      </w:r>
      <w:r w:rsidR="00720983">
        <w:rPr>
          <w:rFonts w:ascii="Times New Roman" w:hAnsi="Times New Roman" w:cs="Times New Roman"/>
          <w:sz w:val="28"/>
          <w:szCs w:val="28"/>
          <w:lang w:val="ky-KG"/>
        </w:rPr>
        <w:t>ацияланган</w:t>
      </w:r>
      <w:r w:rsidRPr="007A271F">
        <w:rPr>
          <w:rFonts w:ascii="Times New Roman" w:hAnsi="Times New Roman" w:cs="Times New Roman"/>
          <w:sz w:val="28"/>
          <w:szCs w:val="28"/>
          <w:lang w:val="ky-KG"/>
        </w:rPr>
        <w:t xml:space="preserve"> шайкештикти баалоо боюнча органдарды кошп</w:t>
      </w:r>
      <w:r w:rsidR="00720983">
        <w:rPr>
          <w:rFonts w:ascii="Times New Roman" w:hAnsi="Times New Roman" w:cs="Times New Roman"/>
          <w:sz w:val="28"/>
          <w:szCs w:val="28"/>
          <w:lang w:val="ky-KG"/>
        </w:rPr>
        <w:t>огондо, ш</w:t>
      </w:r>
      <w:r w:rsidR="00720983" w:rsidRPr="007A271F">
        <w:rPr>
          <w:rFonts w:ascii="Times New Roman" w:hAnsi="Times New Roman" w:cs="Times New Roman"/>
          <w:sz w:val="28"/>
          <w:szCs w:val="28"/>
          <w:lang w:val="ky-KG"/>
        </w:rPr>
        <w:t>айкештикти милдеттүү баалоо чөйрөсүндө иштерди жүзөгө ашыруучу шай</w:t>
      </w:r>
      <w:r w:rsidR="00720983">
        <w:rPr>
          <w:rFonts w:ascii="Times New Roman" w:hAnsi="Times New Roman" w:cs="Times New Roman"/>
          <w:sz w:val="28"/>
          <w:szCs w:val="28"/>
          <w:lang w:val="ky-KG"/>
        </w:rPr>
        <w:t xml:space="preserve">кештикти баалоо боюнча органдар </w:t>
      </w:r>
      <w:r w:rsidRPr="007A271F">
        <w:rPr>
          <w:rFonts w:ascii="Times New Roman" w:hAnsi="Times New Roman" w:cs="Times New Roman"/>
          <w:sz w:val="28"/>
          <w:szCs w:val="28"/>
          <w:lang w:val="ky-KG"/>
        </w:rPr>
        <w:t>Улуттук аккредитациялоо системасы тарабынан аккредитацияланууга тийиш.</w:t>
      </w:r>
    </w:p>
    <w:p w:rsidR="00720983" w:rsidRDefault="00720983"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7. Евразия экономикалык бирлигине кошулбаган мамлекеттердин шайкештикти баалоо боюнча органдарын аккредитациялоо өзгөчөлүгү Кыргыз Республикасынын эл аралык келишимдеринде</w:t>
      </w:r>
      <w:r w:rsidR="0073440D">
        <w:rPr>
          <w:rFonts w:ascii="Times New Roman" w:hAnsi="Times New Roman" w:cs="Times New Roman"/>
          <w:sz w:val="28"/>
          <w:szCs w:val="28"/>
          <w:lang w:val="ky-KG"/>
        </w:rPr>
        <w:t xml:space="preserve">, эгерде </w:t>
      </w:r>
      <w:r>
        <w:rPr>
          <w:rFonts w:ascii="Times New Roman" w:hAnsi="Times New Roman" w:cs="Times New Roman"/>
          <w:sz w:val="28"/>
          <w:szCs w:val="28"/>
          <w:lang w:val="ky-KG"/>
        </w:rPr>
        <w:t xml:space="preserve">Кыргыз Республикасынын тиешелүү эл аралык келишимдери </w:t>
      </w:r>
      <w:r w:rsidR="0073440D">
        <w:rPr>
          <w:rFonts w:ascii="Times New Roman" w:hAnsi="Times New Roman" w:cs="Times New Roman"/>
          <w:sz w:val="28"/>
          <w:szCs w:val="28"/>
          <w:lang w:val="ky-KG"/>
        </w:rPr>
        <w:t>жок болсо, Кыргыз Республикасынын Министрлер Кабинети тарабынан белгиленет.</w:t>
      </w:r>
    </w:p>
    <w:p w:rsidR="00CC3FB4" w:rsidRPr="00CC3FB4" w:rsidRDefault="0073440D"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8. </w:t>
      </w:r>
      <w:r w:rsidR="00DB080B" w:rsidRPr="00CC3FB4">
        <w:rPr>
          <w:rFonts w:ascii="Times New Roman" w:hAnsi="Times New Roman" w:cs="Times New Roman"/>
          <w:sz w:val="28"/>
          <w:szCs w:val="28"/>
          <w:lang w:val="ky-KG"/>
        </w:rPr>
        <w:t xml:space="preserve">Улуттук </w:t>
      </w:r>
      <w:r w:rsidR="00DB080B">
        <w:rPr>
          <w:rFonts w:ascii="Times New Roman" w:hAnsi="Times New Roman" w:cs="Times New Roman"/>
          <w:sz w:val="28"/>
          <w:szCs w:val="28"/>
          <w:lang w:val="ky-KG"/>
        </w:rPr>
        <w:t>а</w:t>
      </w:r>
      <w:r w:rsidR="00CC3FB4" w:rsidRPr="00CC3FB4">
        <w:rPr>
          <w:rFonts w:ascii="Times New Roman" w:hAnsi="Times New Roman" w:cs="Times New Roman"/>
          <w:sz w:val="28"/>
          <w:szCs w:val="28"/>
          <w:lang w:val="ky-KG"/>
        </w:rPr>
        <w:t>ккредитациялоо системасынын катышуучулары болуп төмөнкүлөр саналышат:</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Шайкештикти баалоо боюнча органдар жана аккредитацияланууга талапкерлер</w:t>
      </w:r>
      <w:r w:rsidR="008F430B">
        <w:rPr>
          <w:rFonts w:ascii="Times New Roman" w:hAnsi="Times New Roman" w:cs="Times New Roman"/>
          <w:sz w:val="28"/>
          <w:szCs w:val="28"/>
          <w:lang w:val="ky-KG"/>
        </w:rPr>
        <w:t>/арыз берүүчүлөр</w:t>
      </w:r>
      <w:r w:rsidRPr="00CC3FB4">
        <w:rPr>
          <w:rFonts w:ascii="Times New Roman" w:hAnsi="Times New Roman" w:cs="Times New Roman"/>
          <w:sz w:val="28"/>
          <w:szCs w:val="28"/>
          <w:lang w:val="ky-KG"/>
        </w:rPr>
        <w:t>;</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Кыргыз Республикасынын шайкештикти баалоо боюнча органдарын аккредитациялоо боюнча улуттук орган;</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Шайкештикти баалоо боюнча органдарды аккредитациялоо боюнча кеңеш;</w:t>
      </w:r>
    </w:p>
    <w:p w:rsidR="00CC3FB4" w:rsidRPr="00CC3FB4" w:rsidRDefault="00CC3FB4" w:rsidP="00C01FAD">
      <w:pPr>
        <w:pStyle w:val="tkTekst"/>
        <w:tabs>
          <w:tab w:val="left" w:pos="2930"/>
        </w:tabs>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баалоочулар;</w:t>
      </w:r>
      <w:r w:rsidR="00C01FAD">
        <w:rPr>
          <w:rFonts w:ascii="Times New Roman" w:hAnsi="Times New Roman" w:cs="Times New Roman"/>
          <w:sz w:val="28"/>
          <w:szCs w:val="28"/>
          <w:lang w:val="ky-KG"/>
        </w:rPr>
        <w:tab/>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 </w:t>
      </w:r>
      <w:r w:rsidR="008F430B">
        <w:rPr>
          <w:rFonts w:ascii="Times New Roman" w:hAnsi="Times New Roman" w:cs="Times New Roman"/>
          <w:sz w:val="28"/>
          <w:szCs w:val="28"/>
          <w:lang w:val="ky-KG"/>
        </w:rPr>
        <w:t xml:space="preserve">техникалык </w:t>
      </w:r>
      <w:r w:rsidRPr="00CC3FB4">
        <w:rPr>
          <w:rFonts w:ascii="Times New Roman" w:hAnsi="Times New Roman" w:cs="Times New Roman"/>
          <w:sz w:val="28"/>
          <w:szCs w:val="28"/>
          <w:lang w:val="ky-KG"/>
        </w:rPr>
        <w:t>эксперттер;</w:t>
      </w:r>
    </w:p>
    <w:p w:rsid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аккредитациялоо боюнча техникалык комитеттер.</w:t>
      </w:r>
    </w:p>
    <w:p w:rsidR="008F430B" w:rsidRDefault="008F430B"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9. </w:t>
      </w:r>
      <w:r w:rsidRPr="00CC3FB4">
        <w:rPr>
          <w:rFonts w:ascii="Times New Roman" w:hAnsi="Times New Roman" w:cs="Times New Roman"/>
          <w:sz w:val="28"/>
          <w:szCs w:val="28"/>
          <w:lang w:val="ky-KG"/>
        </w:rPr>
        <w:t>Аккредитациялоо объекттери</w:t>
      </w:r>
      <w:r>
        <w:rPr>
          <w:rFonts w:ascii="Times New Roman" w:hAnsi="Times New Roman" w:cs="Times New Roman"/>
          <w:sz w:val="28"/>
          <w:szCs w:val="28"/>
          <w:lang w:val="ky-KG"/>
        </w:rPr>
        <w:t xml:space="preserve"> болуп, шайкештикти баалоо </w:t>
      </w:r>
      <w:r w:rsidR="00945F25">
        <w:rPr>
          <w:rFonts w:ascii="Times New Roman" w:hAnsi="Times New Roman" w:cs="Times New Roman"/>
          <w:sz w:val="28"/>
          <w:szCs w:val="28"/>
          <w:lang w:val="ky-KG"/>
        </w:rPr>
        <w:t xml:space="preserve">(менеджментти, персоналды, продукцияларды, процесстерди жана кызмат көрсөтүүлөрдү </w:t>
      </w:r>
      <w:r>
        <w:rPr>
          <w:rFonts w:ascii="Times New Roman" w:hAnsi="Times New Roman" w:cs="Times New Roman"/>
          <w:sz w:val="28"/>
          <w:szCs w:val="28"/>
          <w:lang w:val="ky-KG"/>
        </w:rPr>
        <w:t xml:space="preserve">сыноо/изилдөө, калибрлөө, </w:t>
      </w:r>
      <w:r w:rsidR="00945F25">
        <w:rPr>
          <w:rFonts w:ascii="Times New Roman" w:hAnsi="Times New Roman" w:cs="Times New Roman"/>
          <w:sz w:val="28"/>
          <w:szCs w:val="28"/>
          <w:lang w:val="ky-KG"/>
        </w:rPr>
        <w:t xml:space="preserve">инспекциялоо, сертификациялоо, </w:t>
      </w:r>
      <w:r w:rsidR="000A4938">
        <w:rPr>
          <w:rFonts w:ascii="Times New Roman" w:hAnsi="Times New Roman" w:cs="Times New Roman"/>
          <w:sz w:val="28"/>
          <w:szCs w:val="28"/>
          <w:lang w:val="ky-KG"/>
        </w:rPr>
        <w:t>квалификациясын, стандарттык үлгүлөрдүн өндүрүлүшүн</w:t>
      </w:r>
      <w:r w:rsidR="00637F54">
        <w:rPr>
          <w:rFonts w:ascii="Times New Roman" w:hAnsi="Times New Roman" w:cs="Times New Roman"/>
          <w:sz w:val="28"/>
          <w:szCs w:val="28"/>
          <w:lang w:val="ky-KG"/>
        </w:rPr>
        <w:t xml:space="preserve"> текшерүү, валидациялоо жана верификациялоо</w:t>
      </w:r>
      <w:r>
        <w:rPr>
          <w:rFonts w:ascii="Times New Roman" w:hAnsi="Times New Roman" w:cs="Times New Roman"/>
          <w:sz w:val="28"/>
          <w:szCs w:val="28"/>
          <w:lang w:val="ky-KG"/>
        </w:rPr>
        <w:t xml:space="preserve">) чөйрөсүндө иштерди жүзөгө ашырган органдар саналат. </w:t>
      </w:r>
    </w:p>
    <w:p w:rsidR="00CC3FB4" w:rsidRPr="00CC3FB4" w:rsidRDefault="00637F54"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10. </w:t>
      </w:r>
      <w:r w:rsidR="00CC3FB4" w:rsidRPr="00CC3FB4">
        <w:rPr>
          <w:rFonts w:ascii="Times New Roman" w:hAnsi="Times New Roman" w:cs="Times New Roman"/>
          <w:sz w:val="28"/>
          <w:szCs w:val="28"/>
          <w:lang w:val="ky-KG"/>
        </w:rPr>
        <w:t>Шайкештикти баалоо боюнча аккредит</w:t>
      </w:r>
      <w:r>
        <w:rPr>
          <w:rFonts w:ascii="Times New Roman" w:hAnsi="Times New Roman" w:cs="Times New Roman"/>
          <w:sz w:val="28"/>
          <w:szCs w:val="28"/>
          <w:lang w:val="ky-KG"/>
        </w:rPr>
        <w:t>ацияланган</w:t>
      </w:r>
      <w:r w:rsidR="00CC3FB4" w:rsidRPr="00CC3FB4">
        <w:rPr>
          <w:rFonts w:ascii="Times New Roman" w:hAnsi="Times New Roman" w:cs="Times New Roman"/>
          <w:sz w:val="28"/>
          <w:szCs w:val="28"/>
          <w:lang w:val="ky-KG"/>
        </w:rPr>
        <w:t xml:space="preserve"> органдар жана аккредитацияланууга </w:t>
      </w:r>
      <w:r>
        <w:rPr>
          <w:rFonts w:ascii="Times New Roman" w:hAnsi="Times New Roman" w:cs="Times New Roman"/>
          <w:sz w:val="28"/>
          <w:szCs w:val="28"/>
          <w:lang w:val="ky-KG"/>
        </w:rPr>
        <w:t>арыз берүүчүлөр</w:t>
      </w:r>
      <w:r w:rsidR="00CC3FB4" w:rsidRPr="00CC3FB4">
        <w:rPr>
          <w:rFonts w:ascii="Times New Roman" w:hAnsi="Times New Roman" w:cs="Times New Roman"/>
          <w:sz w:val="28"/>
          <w:szCs w:val="28"/>
          <w:lang w:val="ky-KG"/>
        </w:rPr>
        <w:t xml:space="preserve"> төмөнкүлөргө милдеттүү:</w:t>
      </w:r>
    </w:p>
    <w:p w:rsidR="00871FD8"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 </w:t>
      </w:r>
      <w:r w:rsidR="00222FDF" w:rsidRPr="00222FDF">
        <w:rPr>
          <w:rFonts w:ascii="Times New Roman" w:hAnsi="Times New Roman" w:cs="Times New Roman"/>
          <w:sz w:val="28"/>
          <w:szCs w:val="28"/>
          <w:lang w:val="ky-KG"/>
        </w:rPr>
        <w:t>аккредитация</w:t>
      </w:r>
      <w:r w:rsidR="00222FDF">
        <w:rPr>
          <w:rFonts w:ascii="Times New Roman" w:hAnsi="Times New Roman" w:cs="Times New Roman"/>
          <w:sz w:val="28"/>
          <w:szCs w:val="28"/>
          <w:lang w:val="ky-KG"/>
        </w:rPr>
        <w:t>лоо</w:t>
      </w:r>
      <w:r w:rsidR="00222FDF" w:rsidRPr="00222FDF">
        <w:rPr>
          <w:rFonts w:ascii="Times New Roman" w:hAnsi="Times New Roman" w:cs="Times New Roman"/>
          <w:sz w:val="28"/>
          <w:szCs w:val="28"/>
          <w:lang w:val="ky-KG"/>
        </w:rPr>
        <w:t xml:space="preserve"> суралган же берилген тармактарда аккредитациялоо талаптарын үзгүлтүксүз аткарууга жана алардын атка</w:t>
      </w:r>
      <w:r w:rsidR="00222FDF">
        <w:rPr>
          <w:rFonts w:ascii="Times New Roman" w:hAnsi="Times New Roman" w:cs="Times New Roman"/>
          <w:sz w:val="28"/>
          <w:szCs w:val="28"/>
          <w:lang w:val="ky-KG"/>
        </w:rPr>
        <w:t>рылышынын күбөлүктөрүн берүүгө;</w:t>
      </w:r>
    </w:p>
    <w:p w:rsidR="00C93807" w:rsidRDefault="00222FDF" w:rsidP="00222FDF">
      <w:pPr>
        <w:pStyle w:val="ad"/>
        <w:ind w:left="0" w:firstLine="709"/>
        <w:jc w:val="both"/>
        <w:rPr>
          <w:rFonts w:cs="Times New Roman"/>
          <w:lang w:val="ky-KG"/>
        </w:rPr>
      </w:pPr>
      <w:r w:rsidRPr="00222FDF">
        <w:rPr>
          <w:rFonts w:cs="Times New Roman"/>
          <w:spacing w:val="-1"/>
          <w:lang w:val="ky-KG"/>
        </w:rPr>
        <w:t xml:space="preserve">- </w:t>
      </w:r>
      <w:r w:rsidR="00CC3FB4" w:rsidRPr="00CC3FB4">
        <w:rPr>
          <w:rFonts w:cs="Times New Roman"/>
          <w:lang w:val="ky-KG"/>
        </w:rPr>
        <w:t xml:space="preserve">аккредитациялоо </w:t>
      </w:r>
      <w:r>
        <w:rPr>
          <w:rFonts w:cs="Times New Roman"/>
          <w:lang w:val="ky-KG"/>
        </w:rPr>
        <w:t>талаптарынын аткарылышын текшерүү</w:t>
      </w:r>
      <w:r w:rsidR="00CC3FB4" w:rsidRPr="00CC3FB4">
        <w:rPr>
          <w:rFonts w:cs="Times New Roman"/>
          <w:lang w:val="ky-KG"/>
        </w:rPr>
        <w:t xml:space="preserve"> үчүн </w:t>
      </w:r>
      <w:r w:rsidR="00C93807">
        <w:rPr>
          <w:rFonts w:cs="Times New Roman"/>
          <w:lang w:val="ky-KG"/>
        </w:rPr>
        <w:lastRenderedPageBreak/>
        <w:t>шайкештикти баалоо боюнча органдардын</w:t>
      </w:r>
      <w:r w:rsidR="00C93807" w:rsidRPr="00CC3FB4">
        <w:rPr>
          <w:rFonts w:cs="Times New Roman"/>
          <w:lang w:val="ky-KG"/>
        </w:rPr>
        <w:t xml:space="preserve"> </w:t>
      </w:r>
      <w:r w:rsidR="00CC3FB4" w:rsidRPr="00CC3FB4">
        <w:rPr>
          <w:rFonts w:cs="Times New Roman"/>
          <w:lang w:val="ky-KG"/>
        </w:rPr>
        <w:t>зарыл болгон маалыматтар</w:t>
      </w:r>
      <w:r>
        <w:rPr>
          <w:rFonts w:cs="Times New Roman"/>
          <w:lang w:val="ky-KG"/>
        </w:rPr>
        <w:t>га</w:t>
      </w:r>
      <w:r w:rsidR="00CC3FB4" w:rsidRPr="00CC3FB4">
        <w:rPr>
          <w:rFonts w:cs="Times New Roman"/>
          <w:lang w:val="ky-KG"/>
        </w:rPr>
        <w:t>, документтер</w:t>
      </w:r>
      <w:r>
        <w:rPr>
          <w:rFonts w:cs="Times New Roman"/>
          <w:lang w:val="ky-KG"/>
        </w:rPr>
        <w:t>ге</w:t>
      </w:r>
      <w:r w:rsidR="00CC3FB4" w:rsidRPr="00CC3FB4">
        <w:rPr>
          <w:rFonts w:cs="Times New Roman"/>
          <w:lang w:val="ky-KG"/>
        </w:rPr>
        <w:t xml:space="preserve"> жана жаз</w:t>
      </w:r>
      <w:r>
        <w:rPr>
          <w:rFonts w:cs="Times New Roman"/>
          <w:lang w:val="ky-KG"/>
        </w:rPr>
        <w:t xml:space="preserve">ууларга, жабдууларга, </w:t>
      </w:r>
      <w:r w:rsidR="00C93807">
        <w:rPr>
          <w:rFonts w:cs="Times New Roman"/>
          <w:lang w:val="ky-KG"/>
        </w:rPr>
        <w:t>иши ишке ашыруу ордуна, персоналдарга жетүү мүмкүнчүлүгүн камсыз кылууга;</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аккредитациялоо боюнча органды алардын аккредитацияланышына байланышы бар өзгөрүүлөр жөнүндө маалымат</w:t>
      </w:r>
      <w:r w:rsidR="00C93807">
        <w:rPr>
          <w:rFonts w:ascii="Times New Roman" w:hAnsi="Times New Roman" w:cs="Times New Roman"/>
          <w:sz w:val="28"/>
          <w:szCs w:val="28"/>
          <w:lang w:val="ky-KG"/>
        </w:rPr>
        <w:t xml:space="preserve"> берүүгө</w:t>
      </w:r>
      <w:r w:rsidRPr="00CC3FB4">
        <w:rPr>
          <w:rFonts w:ascii="Times New Roman" w:hAnsi="Times New Roman" w:cs="Times New Roman"/>
          <w:sz w:val="28"/>
          <w:szCs w:val="28"/>
          <w:lang w:val="ky-KG"/>
        </w:rPr>
        <w:t>;</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аккредитациялоо жана инспекциялык контроль жүргүзүү үчүн зарыл шарттарды түзүүгө;</w:t>
      </w:r>
    </w:p>
    <w:p w:rsid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аккредитациялоо</w:t>
      </w:r>
      <w:r w:rsidR="00252220">
        <w:rPr>
          <w:rFonts w:ascii="Times New Roman" w:hAnsi="Times New Roman" w:cs="Times New Roman"/>
          <w:sz w:val="28"/>
          <w:szCs w:val="28"/>
          <w:lang w:val="ky-KG"/>
        </w:rPr>
        <w:t>го</w:t>
      </w:r>
      <w:r w:rsidRPr="00CC3FB4">
        <w:rPr>
          <w:rFonts w:ascii="Times New Roman" w:hAnsi="Times New Roman" w:cs="Times New Roman"/>
          <w:sz w:val="28"/>
          <w:szCs w:val="28"/>
          <w:lang w:val="ky-KG"/>
        </w:rPr>
        <w:t xml:space="preserve"> </w:t>
      </w:r>
      <w:r w:rsidR="00252220">
        <w:rPr>
          <w:rFonts w:ascii="Times New Roman" w:hAnsi="Times New Roman" w:cs="Times New Roman"/>
          <w:sz w:val="28"/>
          <w:szCs w:val="28"/>
          <w:lang w:val="ky-KG"/>
        </w:rPr>
        <w:t xml:space="preserve">жана </w:t>
      </w:r>
      <w:r w:rsidR="00252220" w:rsidRPr="00CC3FB4">
        <w:rPr>
          <w:rFonts w:ascii="Times New Roman" w:hAnsi="Times New Roman" w:cs="Times New Roman"/>
          <w:sz w:val="28"/>
          <w:szCs w:val="28"/>
          <w:lang w:val="ky-KG"/>
        </w:rPr>
        <w:t>инспекциялык контроль жүргүзүү</w:t>
      </w:r>
      <w:r w:rsidR="00252220">
        <w:rPr>
          <w:rFonts w:ascii="Times New Roman" w:hAnsi="Times New Roman" w:cs="Times New Roman"/>
          <w:sz w:val="28"/>
          <w:szCs w:val="28"/>
          <w:lang w:val="ky-KG"/>
        </w:rPr>
        <w:t>гө</w:t>
      </w:r>
      <w:r w:rsidR="00252220" w:rsidRPr="00CC3FB4">
        <w:rPr>
          <w:rFonts w:ascii="Times New Roman" w:hAnsi="Times New Roman" w:cs="Times New Roman"/>
          <w:sz w:val="28"/>
          <w:szCs w:val="28"/>
          <w:lang w:val="ky-KG"/>
        </w:rPr>
        <w:t xml:space="preserve"> (аккредитацияны алгандан кийин) </w:t>
      </w:r>
      <w:r w:rsidRPr="00CC3FB4">
        <w:rPr>
          <w:rFonts w:ascii="Times New Roman" w:hAnsi="Times New Roman" w:cs="Times New Roman"/>
          <w:sz w:val="28"/>
          <w:szCs w:val="28"/>
          <w:lang w:val="ky-KG"/>
        </w:rPr>
        <w:t>байланыш</w:t>
      </w:r>
      <w:r w:rsidR="00252220">
        <w:rPr>
          <w:rFonts w:ascii="Times New Roman" w:hAnsi="Times New Roman" w:cs="Times New Roman"/>
          <w:sz w:val="28"/>
          <w:szCs w:val="28"/>
          <w:lang w:val="ky-KG"/>
        </w:rPr>
        <w:t>туу</w:t>
      </w:r>
      <w:r w:rsidRPr="00CC3FB4">
        <w:rPr>
          <w:rFonts w:ascii="Times New Roman" w:hAnsi="Times New Roman" w:cs="Times New Roman"/>
          <w:sz w:val="28"/>
          <w:szCs w:val="28"/>
          <w:lang w:val="ky-KG"/>
        </w:rPr>
        <w:t xml:space="preserve"> иштерге </w:t>
      </w:r>
      <w:r w:rsidR="00252220">
        <w:rPr>
          <w:rFonts w:ascii="Times New Roman" w:hAnsi="Times New Roman" w:cs="Times New Roman"/>
          <w:sz w:val="28"/>
          <w:szCs w:val="28"/>
          <w:lang w:val="ky-KG"/>
        </w:rPr>
        <w:t xml:space="preserve">акы </w:t>
      </w:r>
      <w:r w:rsidRPr="00CC3FB4">
        <w:rPr>
          <w:rFonts w:ascii="Times New Roman" w:hAnsi="Times New Roman" w:cs="Times New Roman"/>
          <w:sz w:val="28"/>
          <w:szCs w:val="28"/>
          <w:lang w:val="ky-KG"/>
        </w:rPr>
        <w:t>төлөөгө;</w:t>
      </w:r>
    </w:p>
    <w:p w:rsidR="001E258F" w:rsidRPr="00CC3FB4" w:rsidRDefault="00240FED"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E258F">
        <w:rPr>
          <w:rFonts w:ascii="Times New Roman" w:hAnsi="Times New Roman" w:cs="Times New Roman"/>
          <w:sz w:val="28"/>
          <w:szCs w:val="28"/>
          <w:lang w:val="ky-KG"/>
        </w:rPr>
        <w:t xml:space="preserve">аккредитациялоо </w:t>
      </w:r>
      <w:r w:rsidR="00424EAB">
        <w:rPr>
          <w:rFonts w:ascii="Times New Roman" w:hAnsi="Times New Roman" w:cs="Times New Roman"/>
          <w:sz w:val="28"/>
          <w:szCs w:val="28"/>
          <w:lang w:val="ky-KG"/>
        </w:rPr>
        <w:t xml:space="preserve">боюнча улуттук орган белгилеген, шайкештикти баалоо боюнча органдарды аккредитациялоо боюнча </w:t>
      </w:r>
      <w:r w:rsidR="002E49A2">
        <w:rPr>
          <w:rFonts w:ascii="Times New Roman" w:hAnsi="Times New Roman" w:cs="Times New Roman"/>
          <w:sz w:val="28"/>
          <w:szCs w:val="28"/>
          <w:lang w:val="ky-KG"/>
        </w:rPr>
        <w:t>жол-жоболор менен белгиленген талаптарды аткарууга.</w:t>
      </w:r>
    </w:p>
    <w:p w:rsid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Шайкештикти баалоо боюнча аккредиттелген органдар, аларга аккредитациялоо берилген тармактарга тиешелүү гана аккредитацияларга таяна алышат.</w:t>
      </w:r>
    </w:p>
    <w:p w:rsidR="002E49A2" w:rsidRDefault="002E49A2"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11. </w:t>
      </w:r>
      <w:r w:rsidR="00656C4E" w:rsidRPr="00CC3FB4">
        <w:rPr>
          <w:rFonts w:ascii="Times New Roman" w:hAnsi="Times New Roman" w:cs="Times New Roman"/>
          <w:sz w:val="28"/>
          <w:szCs w:val="28"/>
          <w:lang w:val="ky-KG"/>
        </w:rPr>
        <w:t xml:space="preserve">Кыргыз Республикасынын шайкештикти баалоо боюнча органдарын аккредитациялоо боюнча улуттук орган (мындан ары </w:t>
      </w:r>
      <w:r w:rsidR="00CB072F">
        <w:rPr>
          <w:rFonts w:ascii="Times New Roman" w:hAnsi="Times New Roman" w:cs="Times New Roman"/>
          <w:sz w:val="28"/>
          <w:szCs w:val="28"/>
          <w:lang w:val="ky-KG"/>
        </w:rPr>
        <w:t>–</w:t>
      </w:r>
      <w:r w:rsidR="00656C4E" w:rsidRPr="00CC3FB4">
        <w:rPr>
          <w:rFonts w:ascii="Times New Roman" w:hAnsi="Times New Roman" w:cs="Times New Roman"/>
          <w:sz w:val="28"/>
          <w:szCs w:val="28"/>
          <w:lang w:val="ky-KG"/>
        </w:rPr>
        <w:t xml:space="preserve"> </w:t>
      </w:r>
      <w:r w:rsidR="00CB072F">
        <w:rPr>
          <w:rFonts w:ascii="Times New Roman" w:hAnsi="Times New Roman" w:cs="Times New Roman"/>
          <w:sz w:val="28"/>
          <w:szCs w:val="28"/>
          <w:lang w:val="ky-KG"/>
        </w:rPr>
        <w:t>Улуттук орган</w:t>
      </w:r>
      <w:r w:rsidR="00656C4E" w:rsidRPr="00CC3FB4">
        <w:rPr>
          <w:rFonts w:ascii="Times New Roman" w:hAnsi="Times New Roman" w:cs="Times New Roman"/>
          <w:sz w:val="28"/>
          <w:szCs w:val="28"/>
          <w:lang w:val="ky-KG"/>
        </w:rPr>
        <w:t xml:space="preserve">) </w:t>
      </w:r>
      <w:r w:rsidR="00CB072F" w:rsidRPr="00CB072F">
        <w:rPr>
          <w:rFonts w:ascii="Times New Roman" w:hAnsi="Times New Roman" w:cs="Times New Roman"/>
          <w:spacing w:val="-1"/>
          <w:sz w:val="28"/>
          <w:szCs w:val="28"/>
          <w:lang w:val="ky-KG"/>
        </w:rPr>
        <w:t>ISO/IEC</w:t>
      </w:r>
      <w:r w:rsidR="00CB072F" w:rsidRPr="00CB072F">
        <w:rPr>
          <w:rFonts w:cs="Times New Roman"/>
          <w:spacing w:val="-1"/>
          <w:lang w:val="ky-KG"/>
        </w:rPr>
        <w:t xml:space="preserve"> </w:t>
      </w:r>
      <w:r w:rsidR="00656C4E" w:rsidRPr="00CC3FB4">
        <w:rPr>
          <w:rFonts w:ascii="Times New Roman" w:hAnsi="Times New Roman" w:cs="Times New Roman"/>
          <w:sz w:val="28"/>
          <w:szCs w:val="28"/>
          <w:lang w:val="ky-KG"/>
        </w:rPr>
        <w:t>17011 талаптарына, ошондой эле төмөнкүлөргө туура келүүсү тийиш:</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Кыргыз Республикасынын мыйзамдарына ылайык белгиленген тартипте катталган юридикалык тарап болуусу, аккредитациялоо тармагы боюнча анын ишмердигин камсыз кыла турган юридикалык укуктарга жана милдеттерге ээ болуусу;</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 аккредитациялоо боюнча органдын иштеши үчүн зарыл </w:t>
      </w:r>
      <w:r w:rsidR="00F87A97">
        <w:rPr>
          <w:rFonts w:ascii="Times New Roman" w:hAnsi="Times New Roman" w:cs="Times New Roman"/>
          <w:sz w:val="28"/>
          <w:szCs w:val="28"/>
          <w:lang w:val="ky-KG"/>
        </w:rPr>
        <w:t xml:space="preserve">болгон </w:t>
      </w:r>
      <w:r w:rsidRPr="00CC3FB4">
        <w:rPr>
          <w:rFonts w:ascii="Times New Roman" w:hAnsi="Times New Roman" w:cs="Times New Roman"/>
          <w:sz w:val="28"/>
          <w:szCs w:val="28"/>
          <w:lang w:val="ky-KG"/>
        </w:rPr>
        <w:t>каржылоо ресурстарына ээ болуусу;</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 аккредитация ыйгарууну, аккредитация тармагын кеңейтүүнү, аны кыскартууну, токтотууну жана </w:t>
      </w:r>
      <w:r w:rsidR="00450D99" w:rsidRPr="00CC3FB4">
        <w:rPr>
          <w:rFonts w:ascii="Times New Roman" w:hAnsi="Times New Roman" w:cs="Times New Roman"/>
          <w:sz w:val="28"/>
          <w:szCs w:val="28"/>
          <w:lang w:val="ky-KG"/>
        </w:rPr>
        <w:t>аккредитация</w:t>
      </w:r>
      <w:r w:rsidR="00450D99">
        <w:rPr>
          <w:rFonts w:ascii="Times New Roman" w:hAnsi="Times New Roman" w:cs="Times New Roman"/>
          <w:sz w:val="28"/>
          <w:szCs w:val="28"/>
          <w:lang w:val="ky-KG"/>
        </w:rPr>
        <w:t>ны</w:t>
      </w:r>
      <w:r w:rsidRPr="00CC3FB4">
        <w:rPr>
          <w:rFonts w:ascii="Times New Roman" w:hAnsi="Times New Roman" w:cs="Times New Roman"/>
          <w:sz w:val="28"/>
          <w:szCs w:val="28"/>
          <w:lang w:val="ky-KG"/>
        </w:rPr>
        <w:t xml:space="preserve"> жокко чыгарууну кошуп алганда аккредитациялоо боюнча өзүнүн чечимдеринин кабыл алынышы үчүн жоопкерчиликти алуусу;</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 өз ишмердигинин </w:t>
      </w:r>
      <w:r w:rsidR="00F87A97">
        <w:rPr>
          <w:rFonts w:ascii="Times New Roman" w:hAnsi="Times New Roman" w:cs="Times New Roman"/>
          <w:sz w:val="28"/>
          <w:szCs w:val="28"/>
          <w:lang w:val="ky-KG"/>
        </w:rPr>
        <w:t>обьективдүүлүгүн</w:t>
      </w:r>
      <w:r w:rsidRPr="00CC3FB4">
        <w:rPr>
          <w:rFonts w:ascii="Times New Roman" w:hAnsi="Times New Roman" w:cs="Times New Roman"/>
          <w:sz w:val="28"/>
          <w:szCs w:val="28"/>
          <w:lang w:val="ky-KG"/>
        </w:rPr>
        <w:t xml:space="preserve"> жана калыстыгын кепилдөөсү;</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 зарыл </w:t>
      </w:r>
      <w:r w:rsidR="00F87A97">
        <w:rPr>
          <w:rFonts w:ascii="Times New Roman" w:hAnsi="Times New Roman" w:cs="Times New Roman"/>
          <w:sz w:val="28"/>
          <w:szCs w:val="28"/>
          <w:lang w:val="ky-KG"/>
        </w:rPr>
        <w:t xml:space="preserve">болгон </w:t>
      </w:r>
      <w:r w:rsidRPr="00CC3FB4">
        <w:rPr>
          <w:rFonts w:ascii="Times New Roman" w:hAnsi="Times New Roman" w:cs="Times New Roman"/>
          <w:sz w:val="28"/>
          <w:szCs w:val="28"/>
          <w:lang w:val="ky-KG"/>
        </w:rPr>
        <w:t>каражаттарга жана документтештирилген жол-жоболорго ээ болуусу;</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өзүнүн логотибине ээ болуусу.</w:t>
      </w:r>
    </w:p>
    <w:p w:rsidR="00CC3FB4" w:rsidRDefault="00F87A97"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12</w:t>
      </w:r>
      <w:r w:rsidR="00CC3FB4" w:rsidRPr="00CC3FB4">
        <w:rPr>
          <w:rFonts w:ascii="Times New Roman" w:hAnsi="Times New Roman" w:cs="Times New Roman"/>
          <w:sz w:val="28"/>
          <w:szCs w:val="28"/>
          <w:lang w:val="ky-KG"/>
        </w:rPr>
        <w:t xml:space="preserve">. </w:t>
      </w:r>
      <w:r>
        <w:rPr>
          <w:rFonts w:ascii="Times New Roman" w:hAnsi="Times New Roman" w:cs="Times New Roman"/>
          <w:sz w:val="28"/>
          <w:szCs w:val="28"/>
          <w:lang w:val="ky-KG"/>
        </w:rPr>
        <w:t>Улуттук органда квалификациялуу</w:t>
      </w:r>
      <w:r w:rsidR="00CC3FB4" w:rsidRPr="00CC3FB4">
        <w:rPr>
          <w:rFonts w:ascii="Times New Roman" w:hAnsi="Times New Roman" w:cs="Times New Roman"/>
          <w:sz w:val="28"/>
          <w:szCs w:val="28"/>
          <w:lang w:val="ky-KG"/>
        </w:rPr>
        <w:t xml:space="preserve"> кызматкерлер болушу керек. </w:t>
      </w:r>
      <w:r w:rsidR="00B661B4">
        <w:rPr>
          <w:rFonts w:ascii="Times New Roman" w:hAnsi="Times New Roman" w:cs="Times New Roman"/>
          <w:sz w:val="28"/>
          <w:szCs w:val="28"/>
          <w:lang w:val="ky-KG"/>
        </w:rPr>
        <w:t>Улуттук органдын ишине мамлекеттик органдар</w:t>
      </w:r>
      <w:r w:rsidR="00B839D2">
        <w:rPr>
          <w:rFonts w:ascii="Times New Roman" w:hAnsi="Times New Roman" w:cs="Times New Roman"/>
          <w:sz w:val="28"/>
          <w:szCs w:val="28"/>
          <w:lang w:val="ky-KG"/>
        </w:rPr>
        <w:t>, к</w:t>
      </w:r>
      <w:r w:rsidR="00B661B4">
        <w:rPr>
          <w:rFonts w:ascii="Times New Roman" w:hAnsi="Times New Roman" w:cs="Times New Roman"/>
          <w:sz w:val="28"/>
          <w:szCs w:val="28"/>
          <w:lang w:val="ky-KG"/>
        </w:rPr>
        <w:t>ызмат адамдары, коомдук у</w:t>
      </w:r>
      <w:r w:rsidR="00B839D2">
        <w:rPr>
          <w:rFonts w:ascii="Times New Roman" w:hAnsi="Times New Roman" w:cs="Times New Roman"/>
          <w:sz w:val="28"/>
          <w:szCs w:val="28"/>
          <w:lang w:val="ky-KG"/>
        </w:rPr>
        <w:t xml:space="preserve">юмдар, ошондой эле </w:t>
      </w:r>
      <w:r w:rsidR="00CC3FB4" w:rsidRPr="00CC3FB4">
        <w:rPr>
          <w:rFonts w:ascii="Times New Roman" w:hAnsi="Times New Roman" w:cs="Times New Roman"/>
          <w:sz w:val="28"/>
          <w:szCs w:val="28"/>
          <w:lang w:val="ky-KG"/>
        </w:rPr>
        <w:t>аккредитация</w:t>
      </w:r>
      <w:r w:rsidR="00B839D2">
        <w:rPr>
          <w:rFonts w:ascii="Times New Roman" w:hAnsi="Times New Roman" w:cs="Times New Roman"/>
          <w:sz w:val="28"/>
          <w:szCs w:val="28"/>
          <w:lang w:val="ky-KG"/>
        </w:rPr>
        <w:t>лоонун</w:t>
      </w:r>
      <w:r w:rsidR="00CC3FB4" w:rsidRPr="00CC3FB4">
        <w:rPr>
          <w:rFonts w:ascii="Times New Roman" w:hAnsi="Times New Roman" w:cs="Times New Roman"/>
          <w:sz w:val="28"/>
          <w:szCs w:val="28"/>
          <w:lang w:val="ky-KG"/>
        </w:rPr>
        <w:t xml:space="preserve"> жыйынтыгына түздөн-түз кызыкчылыгы бар адамдар же уюмдар тарабынан </w:t>
      </w:r>
      <w:r w:rsidR="00B839D2">
        <w:rPr>
          <w:rFonts w:ascii="Times New Roman" w:hAnsi="Times New Roman" w:cs="Times New Roman"/>
          <w:sz w:val="28"/>
          <w:szCs w:val="28"/>
          <w:lang w:val="ky-KG"/>
        </w:rPr>
        <w:t>кийлигишүүлөр</w:t>
      </w:r>
      <w:r w:rsidR="00CC3FB4" w:rsidRPr="00CC3FB4">
        <w:rPr>
          <w:rFonts w:ascii="Times New Roman" w:hAnsi="Times New Roman" w:cs="Times New Roman"/>
          <w:sz w:val="28"/>
          <w:szCs w:val="28"/>
          <w:lang w:val="ky-KG"/>
        </w:rPr>
        <w:t xml:space="preserve"> таптакыр болбоого тийиш.</w:t>
      </w:r>
    </w:p>
    <w:p w:rsidR="00CC3FB4" w:rsidRPr="00CC3FB4" w:rsidRDefault="00B839D2"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13. </w:t>
      </w:r>
      <w:r w:rsidR="00164620">
        <w:rPr>
          <w:rFonts w:ascii="Times New Roman" w:hAnsi="Times New Roman" w:cs="Times New Roman"/>
          <w:sz w:val="28"/>
          <w:szCs w:val="28"/>
          <w:lang w:val="ky-KG"/>
        </w:rPr>
        <w:t>Улуттук орган</w:t>
      </w:r>
      <w:r w:rsidR="00CC3FB4" w:rsidRPr="00CC3FB4">
        <w:rPr>
          <w:rFonts w:ascii="Times New Roman" w:hAnsi="Times New Roman" w:cs="Times New Roman"/>
          <w:sz w:val="28"/>
          <w:szCs w:val="28"/>
          <w:lang w:val="ky-KG"/>
        </w:rPr>
        <w:t xml:space="preserve"> аккредитациялоо боюнча орган, аккредитациялоо </w:t>
      </w:r>
      <w:r w:rsidR="00ED79ED">
        <w:rPr>
          <w:rFonts w:ascii="Times New Roman" w:hAnsi="Times New Roman" w:cs="Times New Roman"/>
          <w:sz w:val="28"/>
          <w:szCs w:val="28"/>
          <w:lang w:val="ky-KG"/>
        </w:rPr>
        <w:t>боюнча орган, аккредитациялоо про</w:t>
      </w:r>
      <w:r w:rsidR="00CC3FB4" w:rsidRPr="00CC3FB4">
        <w:rPr>
          <w:rFonts w:ascii="Times New Roman" w:hAnsi="Times New Roman" w:cs="Times New Roman"/>
          <w:sz w:val="28"/>
          <w:szCs w:val="28"/>
          <w:lang w:val="ky-KG"/>
        </w:rPr>
        <w:t xml:space="preserve">цесси, шайкештикти баалоо боюнча </w:t>
      </w:r>
      <w:r w:rsidR="00CC3FB4" w:rsidRPr="00CC3FB4">
        <w:rPr>
          <w:rFonts w:ascii="Times New Roman" w:hAnsi="Times New Roman" w:cs="Times New Roman"/>
          <w:sz w:val="28"/>
          <w:szCs w:val="28"/>
          <w:lang w:val="ky-KG"/>
        </w:rPr>
        <w:lastRenderedPageBreak/>
        <w:t>аккредитацияланган органдар, аккредитациялоо</w:t>
      </w:r>
      <w:r w:rsidR="00ED79ED">
        <w:rPr>
          <w:rFonts w:ascii="Times New Roman" w:hAnsi="Times New Roman" w:cs="Times New Roman"/>
          <w:sz w:val="28"/>
          <w:szCs w:val="28"/>
          <w:lang w:val="ky-KG"/>
        </w:rPr>
        <w:t xml:space="preserve">нун эрежелери жана жол-жоболору жөнүндө маалыматтарды, </w:t>
      </w:r>
      <w:r w:rsidR="00CC3FB4" w:rsidRPr="00CC3FB4">
        <w:rPr>
          <w:rFonts w:ascii="Times New Roman" w:hAnsi="Times New Roman" w:cs="Times New Roman"/>
          <w:sz w:val="28"/>
          <w:szCs w:val="28"/>
          <w:lang w:val="ky-KG"/>
        </w:rPr>
        <w:t xml:space="preserve">аккредитациялоонун жыйынтыктарын таануу </w:t>
      </w:r>
      <w:r w:rsidR="00ED79ED">
        <w:rPr>
          <w:rFonts w:ascii="Times New Roman" w:hAnsi="Times New Roman" w:cs="Times New Roman"/>
          <w:sz w:val="28"/>
          <w:szCs w:val="28"/>
          <w:lang w:val="ky-KG"/>
        </w:rPr>
        <w:t xml:space="preserve">тууралуу маалыматтарды </w:t>
      </w:r>
      <w:r w:rsidR="00CC3FB4" w:rsidRPr="00CC3FB4">
        <w:rPr>
          <w:rFonts w:ascii="Times New Roman" w:hAnsi="Times New Roman" w:cs="Times New Roman"/>
          <w:sz w:val="28"/>
          <w:szCs w:val="28"/>
          <w:lang w:val="ky-KG"/>
        </w:rPr>
        <w:t xml:space="preserve">жана анын ишинин ар жылдык </w:t>
      </w:r>
      <w:r w:rsidR="00164620" w:rsidRPr="00CC3FB4">
        <w:rPr>
          <w:rFonts w:ascii="Times New Roman" w:hAnsi="Times New Roman" w:cs="Times New Roman"/>
          <w:sz w:val="28"/>
          <w:szCs w:val="28"/>
          <w:lang w:val="ky-KG"/>
        </w:rPr>
        <w:t>отчёту</w:t>
      </w:r>
      <w:r w:rsidR="00CC3FB4" w:rsidRPr="00CC3FB4">
        <w:rPr>
          <w:rFonts w:ascii="Times New Roman" w:hAnsi="Times New Roman" w:cs="Times New Roman"/>
          <w:sz w:val="28"/>
          <w:szCs w:val="28"/>
          <w:lang w:val="ky-KG"/>
        </w:rPr>
        <w:t xml:space="preserve"> </w:t>
      </w:r>
      <w:r w:rsidR="00ED79ED">
        <w:rPr>
          <w:rFonts w:ascii="Times New Roman" w:hAnsi="Times New Roman" w:cs="Times New Roman"/>
          <w:sz w:val="28"/>
          <w:szCs w:val="28"/>
          <w:lang w:val="ky-KG"/>
        </w:rPr>
        <w:t>өзүнүн</w:t>
      </w:r>
      <w:r w:rsidR="00CC3FB4" w:rsidRPr="00CC3FB4">
        <w:rPr>
          <w:rFonts w:ascii="Times New Roman" w:hAnsi="Times New Roman" w:cs="Times New Roman"/>
          <w:sz w:val="28"/>
          <w:szCs w:val="28"/>
          <w:lang w:val="ky-KG"/>
        </w:rPr>
        <w:t xml:space="preserve"> расмий сайтында же жалпыга маалымдоо каражаттарында жана/же башка мамлекеттик маалыматтык ресурстарда жарыялоого жана зарыл болгон учурларда жаңыртып турууга милдеттүү.</w:t>
      </w:r>
    </w:p>
    <w:p w:rsidR="00CC3FB4" w:rsidRDefault="00ED79ED"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14</w:t>
      </w:r>
      <w:r w:rsidR="00CC3FB4" w:rsidRPr="00CC3FB4">
        <w:rPr>
          <w:rFonts w:ascii="Times New Roman" w:hAnsi="Times New Roman" w:cs="Times New Roman"/>
          <w:sz w:val="28"/>
          <w:szCs w:val="28"/>
          <w:lang w:val="ky-KG"/>
        </w:rPr>
        <w:t xml:space="preserve">. </w:t>
      </w:r>
      <w:r>
        <w:rPr>
          <w:rFonts w:ascii="Times New Roman" w:hAnsi="Times New Roman" w:cs="Times New Roman"/>
          <w:sz w:val="28"/>
          <w:szCs w:val="28"/>
          <w:lang w:val="ky-KG"/>
        </w:rPr>
        <w:t>Улуттук органдын</w:t>
      </w:r>
      <w:r w:rsidR="00CC3FB4" w:rsidRPr="00CC3FB4">
        <w:rPr>
          <w:rFonts w:ascii="Times New Roman" w:hAnsi="Times New Roman" w:cs="Times New Roman"/>
          <w:sz w:val="28"/>
          <w:szCs w:val="28"/>
          <w:lang w:val="ky-KG"/>
        </w:rPr>
        <w:t xml:space="preserve"> негизги функциялары төмөнкүлөр болуп саналат:</w:t>
      </w:r>
    </w:p>
    <w:p w:rsidR="00F15324" w:rsidRDefault="00ED79ED"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290957">
        <w:rPr>
          <w:rFonts w:ascii="Times New Roman" w:hAnsi="Times New Roman" w:cs="Times New Roman"/>
          <w:sz w:val="28"/>
          <w:szCs w:val="28"/>
          <w:lang w:val="ky-KG"/>
        </w:rPr>
        <w:t>аккредитациялоо жаатындагы эл аралык жана региондук уюмдардын саясатын жана көрсөтмөлөрүн эске алуу менен,</w:t>
      </w:r>
      <w:r w:rsidR="00F15324" w:rsidRPr="00F15324">
        <w:rPr>
          <w:rFonts w:ascii="Times New Roman" w:hAnsi="Times New Roman" w:cs="Times New Roman"/>
          <w:spacing w:val="-1"/>
          <w:sz w:val="28"/>
          <w:szCs w:val="28"/>
          <w:lang w:val="ky-KG"/>
        </w:rPr>
        <w:t xml:space="preserve"> </w:t>
      </w:r>
      <w:r w:rsidR="00F15324" w:rsidRPr="00CB072F">
        <w:rPr>
          <w:rFonts w:ascii="Times New Roman" w:hAnsi="Times New Roman" w:cs="Times New Roman"/>
          <w:spacing w:val="-1"/>
          <w:sz w:val="28"/>
          <w:szCs w:val="28"/>
          <w:lang w:val="ky-KG"/>
        </w:rPr>
        <w:t>ISO/IEC</w:t>
      </w:r>
      <w:r w:rsidR="00F15324" w:rsidRPr="00CB072F">
        <w:rPr>
          <w:rFonts w:cs="Times New Roman"/>
          <w:spacing w:val="-1"/>
          <w:lang w:val="ky-KG"/>
        </w:rPr>
        <w:t xml:space="preserve"> </w:t>
      </w:r>
      <w:r w:rsidR="00F15324" w:rsidRPr="00CC3FB4">
        <w:rPr>
          <w:rFonts w:ascii="Times New Roman" w:hAnsi="Times New Roman" w:cs="Times New Roman"/>
          <w:sz w:val="28"/>
          <w:szCs w:val="28"/>
          <w:lang w:val="ky-KG"/>
        </w:rPr>
        <w:t>17011</w:t>
      </w:r>
      <w:r w:rsidR="00F15324">
        <w:rPr>
          <w:rFonts w:ascii="Times New Roman" w:hAnsi="Times New Roman" w:cs="Times New Roman"/>
          <w:sz w:val="28"/>
          <w:szCs w:val="28"/>
          <w:lang w:val="ky-KG"/>
        </w:rPr>
        <w:t xml:space="preserve"> стандартынын</w:t>
      </w:r>
      <w:r w:rsidR="00F15324" w:rsidRPr="00CC3FB4">
        <w:rPr>
          <w:rFonts w:ascii="Times New Roman" w:hAnsi="Times New Roman" w:cs="Times New Roman"/>
          <w:sz w:val="28"/>
          <w:szCs w:val="28"/>
          <w:lang w:val="ky-KG"/>
        </w:rPr>
        <w:t xml:space="preserve"> талаптарын</w:t>
      </w:r>
      <w:r w:rsidR="00F15324">
        <w:rPr>
          <w:rFonts w:ascii="Times New Roman" w:hAnsi="Times New Roman" w:cs="Times New Roman"/>
          <w:sz w:val="28"/>
          <w:szCs w:val="28"/>
          <w:lang w:val="ky-KG"/>
        </w:rPr>
        <w:t>а ылайык эрежелерди жана жол-жоболорду иштеп чыгуу жана өркүндөтүү;</w:t>
      </w:r>
    </w:p>
    <w:p w:rsidR="00CC3FB4" w:rsidRDefault="00F15324"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290957">
        <w:rPr>
          <w:rFonts w:ascii="Times New Roman" w:hAnsi="Times New Roman" w:cs="Times New Roman"/>
          <w:sz w:val="28"/>
          <w:szCs w:val="28"/>
          <w:lang w:val="ky-KG"/>
        </w:rPr>
        <w:t xml:space="preserve"> </w:t>
      </w:r>
      <w:r w:rsidR="00CC3FB4" w:rsidRPr="00CC3FB4">
        <w:rPr>
          <w:rFonts w:ascii="Times New Roman" w:hAnsi="Times New Roman" w:cs="Times New Roman"/>
          <w:sz w:val="28"/>
          <w:szCs w:val="28"/>
          <w:lang w:val="ky-KG"/>
        </w:rPr>
        <w:t xml:space="preserve">берилген </w:t>
      </w:r>
      <w:r>
        <w:rPr>
          <w:rFonts w:ascii="Times New Roman" w:hAnsi="Times New Roman" w:cs="Times New Roman"/>
          <w:sz w:val="28"/>
          <w:szCs w:val="28"/>
          <w:lang w:val="ky-KG"/>
        </w:rPr>
        <w:t>арыздардын</w:t>
      </w:r>
      <w:r w:rsidR="00CC3FB4" w:rsidRPr="00CC3FB4">
        <w:rPr>
          <w:rFonts w:ascii="Times New Roman" w:hAnsi="Times New Roman" w:cs="Times New Roman"/>
          <w:sz w:val="28"/>
          <w:szCs w:val="28"/>
          <w:lang w:val="ky-KG"/>
        </w:rPr>
        <w:t xml:space="preserve"> негизинде </w:t>
      </w:r>
      <w:r>
        <w:rPr>
          <w:rFonts w:ascii="Times New Roman" w:hAnsi="Times New Roman" w:cs="Times New Roman"/>
          <w:sz w:val="28"/>
          <w:szCs w:val="28"/>
          <w:lang w:val="ky-KG"/>
        </w:rPr>
        <w:t>шайкештикти баалоо боюнча органдарга</w:t>
      </w:r>
      <w:r w:rsidR="00CC3FB4" w:rsidRPr="00CC3FB4">
        <w:rPr>
          <w:rFonts w:ascii="Times New Roman" w:hAnsi="Times New Roman" w:cs="Times New Roman"/>
          <w:sz w:val="28"/>
          <w:szCs w:val="28"/>
          <w:lang w:val="ky-KG"/>
        </w:rPr>
        <w:t xml:space="preserve"> аккредитациялоону уюштуруу жана жүргүзүү;</w:t>
      </w:r>
    </w:p>
    <w:p w:rsidR="00CC3FB4" w:rsidRDefault="00F15324"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CC3FB4" w:rsidRPr="00CC3FB4">
        <w:rPr>
          <w:rFonts w:ascii="Times New Roman" w:hAnsi="Times New Roman" w:cs="Times New Roman"/>
          <w:sz w:val="28"/>
          <w:szCs w:val="28"/>
          <w:lang w:val="ky-KG"/>
        </w:rPr>
        <w:t xml:space="preserve">аккредиттелген </w:t>
      </w:r>
      <w:r>
        <w:rPr>
          <w:rFonts w:ascii="Times New Roman" w:hAnsi="Times New Roman" w:cs="Times New Roman"/>
          <w:sz w:val="28"/>
          <w:szCs w:val="28"/>
          <w:lang w:val="ky-KG"/>
        </w:rPr>
        <w:t>шайкештикти баалоо боюнча органдар</w:t>
      </w:r>
      <w:r w:rsidR="00CE1EA2">
        <w:rPr>
          <w:rFonts w:ascii="Times New Roman" w:hAnsi="Times New Roman" w:cs="Times New Roman"/>
          <w:sz w:val="28"/>
          <w:szCs w:val="28"/>
          <w:lang w:val="ky-KG"/>
        </w:rPr>
        <w:t>ынын</w:t>
      </w:r>
      <w:r w:rsidR="00CC3FB4" w:rsidRPr="00CC3FB4">
        <w:rPr>
          <w:rFonts w:ascii="Times New Roman" w:hAnsi="Times New Roman" w:cs="Times New Roman"/>
          <w:sz w:val="28"/>
          <w:szCs w:val="28"/>
          <w:lang w:val="ky-KG"/>
        </w:rPr>
        <w:t xml:space="preserve"> ишмердигине инспекциялык контрол</w:t>
      </w:r>
      <w:r w:rsidR="00CE1EA2">
        <w:rPr>
          <w:rFonts w:ascii="Times New Roman" w:hAnsi="Times New Roman" w:cs="Times New Roman"/>
          <w:sz w:val="28"/>
          <w:szCs w:val="28"/>
          <w:lang w:val="ky-KG"/>
        </w:rPr>
        <w:t>доону</w:t>
      </w:r>
      <w:r w:rsidR="00CC3FB4" w:rsidRPr="00CC3FB4">
        <w:rPr>
          <w:rFonts w:ascii="Times New Roman" w:hAnsi="Times New Roman" w:cs="Times New Roman"/>
          <w:sz w:val="28"/>
          <w:szCs w:val="28"/>
          <w:lang w:val="ky-KG"/>
        </w:rPr>
        <w:t xml:space="preserve"> уюштуруу жана жүргүзүү;</w:t>
      </w:r>
    </w:p>
    <w:p w:rsidR="00CC3FB4" w:rsidRDefault="00CE1EA2"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CC3FB4" w:rsidRPr="00CC3FB4">
        <w:rPr>
          <w:rFonts w:ascii="Times New Roman" w:hAnsi="Times New Roman" w:cs="Times New Roman"/>
          <w:sz w:val="28"/>
          <w:szCs w:val="28"/>
          <w:lang w:val="ky-KG"/>
        </w:rPr>
        <w:t>Кыргыз Республикасында лабораториялар аралык салыштырма сыноолорду жана өлчөөлөрдү өткөрүү боюнча ишмердикти уюштуруу жана координациялоо;</w:t>
      </w:r>
    </w:p>
    <w:p w:rsidR="00CC3FB4" w:rsidRDefault="00CE1EA2"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00CC3FB4" w:rsidRPr="00CC3FB4">
        <w:rPr>
          <w:rFonts w:ascii="Times New Roman" w:hAnsi="Times New Roman" w:cs="Times New Roman"/>
          <w:sz w:val="28"/>
          <w:szCs w:val="28"/>
          <w:lang w:val="ky-KG"/>
        </w:rPr>
        <w:t xml:space="preserve">аккредиттелген </w:t>
      </w:r>
      <w:r>
        <w:rPr>
          <w:rFonts w:ascii="Times New Roman" w:hAnsi="Times New Roman" w:cs="Times New Roman"/>
          <w:sz w:val="28"/>
          <w:szCs w:val="28"/>
          <w:lang w:val="ky-KG"/>
        </w:rPr>
        <w:t xml:space="preserve">жана таанылган шайкештикти баалоо боюнча органдардын реестрин, баалоочулардын, техникалык эксперттердин реестрин (эсепке алуу), </w:t>
      </w:r>
      <w:r w:rsidR="00CC3FB4" w:rsidRPr="00CC3FB4">
        <w:rPr>
          <w:rFonts w:ascii="Times New Roman" w:hAnsi="Times New Roman" w:cs="Times New Roman"/>
          <w:sz w:val="28"/>
          <w:szCs w:val="28"/>
          <w:lang w:val="ky-KG"/>
        </w:rPr>
        <w:t xml:space="preserve">квалификацияны текшерүү программаларын жана </w:t>
      </w:r>
      <w:r w:rsidR="005E33AD">
        <w:rPr>
          <w:rFonts w:ascii="Times New Roman" w:hAnsi="Times New Roman" w:cs="Times New Roman"/>
          <w:sz w:val="28"/>
          <w:szCs w:val="28"/>
          <w:lang w:val="ky-KG"/>
        </w:rPr>
        <w:t xml:space="preserve">Улуттук орган уюштурган </w:t>
      </w:r>
      <w:r w:rsidR="00CC3FB4" w:rsidRPr="00CC3FB4">
        <w:rPr>
          <w:rFonts w:ascii="Times New Roman" w:hAnsi="Times New Roman" w:cs="Times New Roman"/>
          <w:sz w:val="28"/>
          <w:szCs w:val="28"/>
          <w:lang w:val="ky-KG"/>
        </w:rPr>
        <w:t xml:space="preserve">башка салыштырууларды </w:t>
      </w:r>
      <w:r w:rsidR="005E33AD">
        <w:rPr>
          <w:rFonts w:ascii="Times New Roman" w:hAnsi="Times New Roman" w:cs="Times New Roman"/>
          <w:sz w:val="28"/>
          <w:szCs w:val="28"/>
          <w:lang w:val="ky-KG"/>
        </w:rPr>
        <w:t xml:space="preserve">түзүү жана жүргүзүү, ошондой эле </w:t>
      </w:r>
      <w:r w:rsidR="00CC3FB4" w:rsidRPr="00CC3FB4">
        <w:rPr>
          <w:rFonts w:ascii="Times New Roman" w:hAnsi="Times New Roman" w:cs="Times New Roman"/>
          <w:sz w:val="28"/>
          <w:szCs w:val="28"/>
          <w:lang w:val="ky-KG"/>
        </w:rPr>
        <w:t>каттоону жүргүзүү;</w:t>
      </w:r>
    </w:p>
    <w:p w:rsidR="00CF05A7" w:rsidRDefault="00CF05A7"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6) Евразия экономикалык бирлигинин шайкештикти баалоо боюнча аккредиттелген органдардын Бирдиктүү реестринин улуттук бөлүгүн түзүү жана жүргүзүү;</w:t>
      </w:r>
    </w:p>
    <w:p w:rsidR="00CF05A7" w:rsidRDefault="00CF05A7"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7) </w:t>
      </w:r>
      <w:r w:rsidR="00844D82" w:rsidRPr="00844D82">
        <w:rPr>
          <w:rFonts w:ascii="Times New Roman" w:hAnsi="Times New Roman" w:cs="Times New Roman"/>
          <w:sz w:val="28"/>
          <w:szCs w:val="28"/>
          <w:lang w:val="ky-KG"/>
        </w:rPr>
        <w:t>шайкештикти баалоо боюнча аккредиттелген органдардан шайкештикти баалоо боюнча ушул аккредиттелген органдарга карата аккредитациялоо боюнча орган тарабынан кабыл алынган чечимдерди кайра карап чыгуу жөнүндө (апелляция боюнча чечимдер) жана шайкештикти баалоо боюнча аккредиттелген органдардын же аккредитациялоо боюнча органдын аракеттерине (аракетсиздигине) ар кандай адамдардын даттануулары боюнча чечим кабыл алуу;</w:t>
      </w:r>
    </w:p>
    <w:p w:rsidR="008E1875" w:rsidRDefault="008E1875"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8) </w:t>
      </w:r>
      <w:r w:rsidR="00237156" w:rsidRPr="00237156">
        <w:rPr>
          <w:rFonts w:ascii="Times New Roman" w:hAnsi="Times New Roman" w:cs="Times New Roman"/>
          <w:sz w:val="28"/>
          <w:szCs w:val="28"/>
          <w:lang w:val="ky-KG"/>
        </w:rPr>
        <w:t>шайкештикти баалоо боюнча органдарды аккредитациялоо жаатында чечимдерди кабыл алуу үчүн Шайкештикти баалоо боюнча аккредиттелген органдарга карата жарандард</w:t>
      </w:r>
      <w:r w:rsidR="008044C5">
        <w:rPr>
          <w:rFonts w:ascii="Times New Roman" w:hAnsi="Times New Roman" w:cs="Times New Roman"/>
          <w:sz w:val="28"/>
          <w:szCs w:val="28"/>
          <w:lang w:val="ky-KG"/>
        </w:rPr>
        <w:t>а</w:t>
      </w:r>
      <w:r w:rsidR="00237156" w:rsidRPr="00237156">
        <w:rPr>
          <w:rFonts w:ascii="Times New Roman" w:hAnsi="Times New Roman" w:cs="Times New Roman"/>
          <w:sz w:val="28"/>
          <w:szCs w:val="28"/>
          <w:lang w:val="ky-KG"/>
        </w:rPr>
        <w:t>н, жеке ишкерлерд</w:t>
      </w:r>
      <w:r w:rsidR="008044C5">
        <w:rPr>
          <w:rFonts w:ascii="Times New Roman" w:hAnsi="Times New Roman" w:cs="Times New Roman"/>
          <w:sz w:val="28"/>
          <w:szCs w:val="28"/>
          <w:lang w:val="ky-KG"/>
        </w:rPr>
        <w:t>е</w:t>
      </w:r>
      <w:r w:rsidR="00237156" w:rsidRPr="00237156">
        <w:rPr>
          <w:rFonts w:ascii="Times New Roman" w:hAnsi="Times New Roman" w:cs="Times New Roman"/>
          <w:sz w:val="28"/>
          <w:szCs w:val="28"/>
          <w:lang w:val="ky-KG"/>
        </w:rPr>
        <w:t>н жана юридикалык жактард</w:t>
      </w:r>
      <w:r w:rsidR="008044C5">
        <w:rPr>
          <w:rFonts w:ascii="Times New Roman" w:hAnsi="Times New Roman" w:cs="Times New Roman"/>
          <w:sz w:val="28"/>
          <w:szCs w:val="28"/>
          <w:lang w:val="ky-KG"/>
        </w:rPr>
        <w:t>а</w:t>
      </w:r>
      <w:r w:rsidR="00237156" w:rsidRPr="00237156">
        <w:rPr>
          <w:rFonts w:ascii="Times New Roman" w:hAnsi="Times New Roman" w:cs="Times New Roman"/>
          <w:sz w:val="28"/>
          <w:szCs w:val="28"/>
          <w:lang w:val="ky-KG"/>
        </w:rPr>
        <w:t>н келип түшкөн кайрылууларда баяндалган фактыларды текшерүүнү жүзөгө ашыруу;</w:t>
      </w:r>
    </w:p>
    <w:p w:rsidR="00CC3FB4" w:rsidRDefault="00FB0BB5"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9) белгиленген формадагы </w:t>
      </w:r>
      <w:r w:rsidR="00CC3FB4" w:rsidRPr="00CC3FB4">
        <w:rPr>
          <w:rFonts w:ascii="Times New Roman" w:hAnsi="Times New Roman" w:cs="Times New Roman"/>
          <w:sz w:val="28"/>
          <w:szCs w:val="28"/>
          <w:lang w:val="ky-KG"/>
        </w:rPr>
        <w:t>аккредитациялоо аттестаттарын берүү;</w:t>
      </w:r>
    </w:p>
    <w:p w:rsidR="00F32455" w:rsidRDefault="00FB0BB5" w:rsidP="00F32455">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10) </w:t>
      </w:r>
      <w:r w:rsidR="00F32455" w:rsidRPr="00CC3FB4">
        <w:rPr>
          <w:rFonts w:ascii="Times New Roman" w:hAnsi="Times New Roman" w:cs="Times New Roman"/>
          <w:sz w:val="28"/>
          <w:szCs w:val="28"/>
          <w:lang w:val="ky-KG"/>
        </w:rPr>
        <w:t xml:space="preserve">кызматташтык жана аккредиттелген </w:t>
      </w:r>
      <w:r w:rsidR="00F32455" w:rsidRPr="00F32455">
        <w:rPr>
          <w:rFonts w:ascii="Times New Roman" w:hAnsi="Times New Roman" w:cs="Times New Roman"/>
          <w:sz w:val="28"/>
          <w:szCs w:val="28"/>
          <w:lang w:val="ky-KG"/>
        </w:rPr>
        <w:t>шайкештикти баалоо боюнча органдарды</w:t>
      </w:r>
      <w:r w:rsidR="00F32455" w:rsidRPr="00CC3FB4">
        <w:rPr>
          <w:rFonts w:ascii="Times New Roman" w:hAnsi="Times New Roman" w:cs="Times New Roman"/>
          <w:sz w:val="28"/>
          <w:szCs w:val="28"/>
          <w:lang w:val="ky-KG"/>
        </w:rPr>
        <w:t xml:space="preserve"> өз ара таануу жөнүндө эл аралык келишимдерди белгиленген тартипте түзүү;</w:t>
      </w:r>
    </w:p>
    <w:p w:rsidR="00FB0BB5" w:rsidRDefault="00F32455" w:rsidP="00F32455">
      <w:pPr>
        <w:pStyle w:val="tkTekst"/>
        <w:spacing w:after="0" w:line="240" w:lineRule="auto"/>
        <w:ind w:firstLine="709"/>
        <w:rPr>
          <w:rFonts w:ascii="Times New Roman" w:hAnsi="Times New Roman" w:cs="Times New Roman"/>
          <w:sz w:val="28"/>
          <w:szCs w:val="28"/>
          <w:lang w:val="ky-KG"/>
        </w:rPr>
      </w:pPr>
      <w:r w:rsidRPr="00F32455">
        <w:rPr>
          <w:rFonts w:ascii="Times New Roman" w:hAnsi="Times New Roman" w:cs="Times New Roman"/>
          <w:sz w:val="28"/>
          <w:szCs w:val="28"/>
          <w:lang w:val="ky-KG"/>
        </w:rPr>
        <w:t>11) аккредитациялоо жаатындагы ченемдик укуктук актыларды жана ченемдик документтерди эл аралык ченемдер жана эрежелер менен шайкеш келтирүү боюнча иштерге катышуу;</w:t>
      </w:r>
    </w:p>
    <w:p w:rsidR="00FB0BB5" w:rsidRDefault="00F32455"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12) </w:t>
      </w:r>
      <w:r w:rsidR="001A0B48">
        <w:rPr>
          <w:rFonts w:ascii="Times New Roman" w:hAnsi="Times New Roman" w:cs="Times New Roman"/>
          <w:sz w:val="28"/>
          <w:szCs w:val="28"/>
          <w:lang w:val="ky-KG"/>
        </w:rPr>
        <w:t xml:space="preserve">шайкештикти баалоо боюнча органдарды </w:t>
      </w:r>
      <w:r w:rsidR="001A0B48" w:rsidRPr="00CC3FB4">
        <w:rPr>
          <w:rFonts w:ascii="Times New Roman" w:hAnsi="Times New Roman" w:cs="Times New Roman"/>
          <w:sz w:val="28"/>
          <w:szCs w:val="28"/>
          <w:lang w:val="ky-KG"/>
        </w:rPr>
        <w:t>аккредитациялоо боюнча техникалык комитеттердин ишмердигин координациялоо</w:t>
      </w:r>
      <w:r w:rsidR="001A0B48">
        <w:rPr>
          <w:rFonts w:ascii="Times New Roman" w:hAnsi="Times New Roman" w:cs="Times New Roman"/>
          <w:sz w:val="28"/>
          <w:szCs w:val="28"/>
          <w:lang w:val="ky-KG"/>
        </w:rPr>
        <w:t>;</w:t>
      </w:r>
    </w:p>
    <w:p w:rsidR="001A0B48" w:rsidRDefault="001A0B48"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13) </w:t>
      </w:r>
      <w:r w:rsidRPr="00CC3FB4">
        <w:rPr>
          <w:rFonts w:ascii="Times New Roman" w:hAnsi="Times New Roman" w:cs="Times New Roman"/>
          <w:sz w:val="28"/>
          <w:szCs w:val="28"/>
          <w:lang w:val="ky-KG"/>
        </w:rPr>
        <w:t>аккредитациялоо эрежелеринин жана тартиптеринин жеткиликтүүлүгүн жана ачыктыгын камсыз кылуу;</w:t>
      </w:r>
    </w:p>
    <w:p w:rsidR="001A0B48" w:rsidRDefault="001A0B48"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14) </w:t>
      </w:r>
      <w:r w:rsidR="001B5C9B" w:rsidRPr="00CC3FB4">
        <w:rPr>
          <w:rFonts w:ascii="Times New Roman" w:hAnsi="Times New Roman" w:cs="Times New Roman"/>
          <w:sz w:val="28"/>
          <w:szCs w:val="28"/>
          <w:lang w:val="ky-KG"/>
        </w:rPr>
        <w:t xml:space="preserve">баалоочуларды жана </w:t>
      </w:r>
      <w:r w:rsidR="001B5C9B">
        <w:rPr>
          <w:rFonts w:ascii="Times New Roman" w:hAnsi="Times New Roman" w:cs="Times New Roman"/>
          <w:sz w:val="28"/>
          <w:szCs w:val="28"/>
          <w:lang w:val="ky-KG"/>
        </w:rPr>
        <w:t xml:space="preserve">техникалык </w:t>
      </w:r>
      <w:r w:rsidR="001B5C9B" w:rsidRPr="00CC3FB4">
        <w:rPr>
          <w:rFonts w:ascii="Times New Roman" w:hAnsi="Times New Roman" w:cs="Times New Roman"/>
          <w:sz w:val="28"/>
          <w:szCs w:val="28"/>
          <w:lang w:val="ky-KG"/>
        </w:rPr>
        <w:t xml:space="preserve">эксперттерди тандоо, окутуу жана расмий дайындоонун тартиптерин </w:t>
      </w:r>
      <w:r w:rsidR="001B5C9B">
        <w:rPr>
          <w:rFonts w:ascii="Times New Roman" w:hAnsi="Times New Roman" w:cs="Times New Roman"/>
          <w:sz w:val="28"/>
          <w:szCs w:val="28"/>
          <w:lang w:val="ky-KG"/>
        </w:rPr>
        <w:t>белгилөө</w:t>
      </w:r>
      <w:r w:rsidR="001B5C9B" w:rsidRPr="00CC3FB4">
        <w:rPr>
          <w:rFonts w:ascii="Times New Roman" w:hAnsi="Times New Roman" w:cs="Times New Roman"/>
          <w:sz w:val="28"/>
          <w:szCs w:val="28"/>
          <w:lang w:val="ky-KG"/>
        </w:rPr>
        <w:t>;</w:t>
      </w:r>
    </w:p>
    <w:p w:rsidR="001B5C9B" w:rsidRPr="001B5C9B" w:rsidRDefault="001B5C9B" w:rsidP="001B5C9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15) </w:t>
      </w:r>
      <w:r w:rsidRPr="001B5C9B">
        <w:rPr>
          <w:rFonts w:ascii="Times New Roman" w:hAnsi="Times New Roman" w:cs="Times New Roman"/>
          <w:sz w:val="28"/>
          <w:szCs w:val="28"/>
          <w:lang w:val="ky-KG"/>
        </w:rPr>
        <w:t>Кыргыз Республикасынын мыйзамдарына ылайык катталган</w:t>
      </w:r>
      <w:r>
        <w:rPr>
          <w:rFonts w:ascii="Times New Roman" w:hAnsi="Times New Roman" w:cs="Times New Roman"/>
          <w:sz w:val="28"/>
          <w:szCs w:val="28"/>
          <w:lang w:val="ky-KG"/>
        </w:rPr>
        <w:t>,</w:t>
      </w:r>
      <w:r w:rsidRPr="001B5C9B">
        <w:rPr>
          <w:rFonts w:ascii="Times New Roman" w:hAnsi="Times New Roman" w:cs="Times New Roman"/>
          <w:sz w:val="28"/>
          <w:szCs w:val="28"/>
          <w:lang w:val="ky-KG"/>
        </w:rPr>
        <w:t xml:space="preserve"> юридикалык жак болуп саналган шайкештикти баалоо боюнча органды аккредитациялоодо Е</w:t>
      </w:r>
      <w:r>
        <w:rPr>
          <w:rFonts w:ascii="Times New Roman" w:hAnsi="Times New Roman" w:cs="Times New Roman"/>
          <w:sz w:val="28"/>
          <w:szCs w:val="28"/>
          <w:lang w:val="ky-KG"/>
        </w:rPr>
        <w:t>вразия экономикалык бирлигинин т</w:t>
      </w:r>
      <w:r w:rsidRPr="001B5C9B">
        <w:rPr>
          <w:rFonts w:ascii="Times New Roman" w:hAnsi="Times New Roman" w:cs="Times New Roman"/>
          <w:sz w:val="28"/>
          <w:szCs w:val="28"/>
          <w:lang w:val="ky-KG"/>
        </w:rPr>
        <w:t xml:space="preserve">ехникалык жөнгө салуу </w:t>
      </w:r>
      <w:r>
        <w:rPr>
          <w:rFonts w:ascii="Times New Roman" w:hAnsi="Times New Roman" w:cs="Times New Roman"/>
          <w:sz w:val="28"/>
          <w:szCs w:val="28"/>
          <w:lang w:val="ky-KG"/>
        </w:rPr>
        <w:t xml:space="preserve">системасынын </w:t>
      </w:r>
      <w:r w:rsidRPr="001B5C9B">
        <w:rPr>
          <w:rFonts w:ascii="Times New Roman" w:hAnsi="Times New Roman" w:cs="Times New Roman"/>
          <w:sz w:val="28"/>
          <w:szCs w:val="28"/>
          <w:lang w:val="ky-KG"/>
        </w:rPr>
        <w:t>алкагында Евразия экономикалык бирлигине мүчө-мамлекетти аккредитациялоо боюнча орган катары байкоочу катары чыг</w:t>
      </w:r>
      <w:r>
        <w:rPr>
          <w:rFonts w:ascii="Times New Roman" w:hAnsi="Times New Roman" w:cs="Times New Roman"/>
          <w:sz w:val="28"/>
          <w:szCs w:val="28"/>
          <w:lang w:val="ky-KG"/>
        </w:rPr>
        <w:t>уу;</w:t>
      </w:r>
    </w:p>
    <w:p w:rsidR="001B5C9B" w:rsidRDefault="001B5C9B" w:rsidP="001B5C9B">
      <w:pPr>
        <w:pStyle w:val="tkTekst"/>
        <w:spacing w:after="0" w:line="240" w:lineRule="auto"/>
        <w:ind w:firstLine="709"/>
        <w:rPr>
          <w:rFonts w:ascii="Times New Roman" w:hAnsi="Times New Roman" w:cs="Times New Roman"/>
          <w:sz w:val="28"/>
          <w:szCs w:val="28"/>
          <w:lang w:val="ky-KG"/>
        </w:rPr>
      </w:pPr>
      <w:r w:rsidRPr="001B5C9B">
        <w:rPr>
          <w:rFonts w:ascii="Times New Roman" w:hAnsi="Times New Roman" w:cs="Times New Roman"/>
          <w:sz w:val="28"/>
          <w:szCs w:val="28"/>
          <w:lang w:val="ky-KG"/>
        </w:rPr>
        <w:t xml:space="preserve">16) Улуттук орган калыстыкка таасир этиши мүмкүн болгон кызматтарды көрсөтпөшү керек (шайкештикти баалоо боюнча органдар аткаруучу шайкештикти баалоо же консультация берүү жол-жоболору). </w:t>
      </w:r>
      <w:r w:rsidR="00A41993">
        <w:rPr>
          <w:rFonts w:ascii="Times New Roman" w:hAnsi="Times New Roman" w:cs="Times New Roman"/>
          <w:sz w:val="28"/>
          <w:szCs w:val="28"/>
          <w:lang w:val="ky-KG"/>
        </w:rPr>
        <w:t>Аккредитациялоо боюнча улуттук орган</w:t>
      </w:r>
      <w:r w:rsidRPr="001B5C9B">
        <w:rPr>
          <w:rFonts w:ascii="Times New Roman" w:hAnsi="Times New Roman" w:cs="Times New Roman"/>
          <w:sz w:val="28"/>
          <w:szCs w:val="28"/>
          <w:lang w:val="ky-KG"/>
        </w:rPr>
        <w:t xml:space="preserve"> </w:t>
      </w:r>
      <w:r w:rsidR="00A41993" w:rsidRPr="00CB072F">
        <w:rPr>
          <w:rFonts w:ascii="Times New Roman" w:hAnsi="Times New Roman" w:cs="Times New Roman"/>
          <w:spacing w:val="-1"/>
          <w:sz w:val="28"/>
          <w:szCs w:val="28"/>
          <w:lang w:val="ky-KG"/>
        </w:rPr>
        <w:t>ISO/IEC</w:t>
      </w:r>
      <w:r w:rsidR="00A41993">
        <w:rPr>
          <w:rFonts w:cs="Times New Roman"/>
          <w:spacing w:val="-1"/>
          <w:lang w:val="ky-KG"/>
        </w:rPr>
        <w:t xml:space="preserve"> </w:t>
      </w:r>
      <w:r w:rsidRPr="001B5C9B">
        <w:rPr>
          <w:rFonts w:ascii="Times New Roman" w:hAnsi="Times New Roman" w:cs="Times New Roman"/>
          <w:sz w:val="28"/>
          <w:szCs w:val="28"/>
          <w:lang w:val="ky-KG"/>
        </w:rPr>
        <w:t>17011 стандартында белгиленген калыстыктын талаптарын аткарат</w:t>
      </w:r>
      <w:r w:rsidR="00A41993">
        <w:rPr>
          <w:rFonts w:ascii="Times New Roman" w:hAnsi="Times New Roman" w:cs="Times New Roman"/>
          <w:sz w:val="28"/>
          <w:szCs w:val="28"/>
          <w:lang w:val="ky-KG"/>
        </w:rPr>
        <w:t>;</w:t>
      </w:r>
    </w:p>
    <w:p w:rsidR="00A41993" w:rsidRDefault="00A41993" w:rsidP="001B5C9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17) Улуттук орган аккредитациялоо боюнча региондук жана эл аралык уюмдарда Кыргыз Республикасынын кызыкчылыгын көрсөтөт;</w:t>
      </w:r>
    </w:p>
    <w:p w:rsidR="007B566B" w:rsidRPr="007B566B" w:rsidRDefault="00A41993" w:rsidP="007B56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18) </w:t>
      </w:r>
      <w:r w:rsidR="007B566B" w:rsidRPr="007B566B">
        <w:rPr>
          <w:rFonts w:ascii="Times New Roman" w:hAnsi="Times New Roman" w:cs="Times New Roman"/>
          <w:sz w:val="28"/>
          <w:szCs w:val="28"/>
          <w:lang w:val="ky-KG"/>
        </w:rPr>
        <w:t>объективдүүлүктү жана калыстыкты камсыз кылуу, Кыргыз Республикасында улуттук аккредитациялоо системасынын принциптерин жана саясатын иштеп чыгуу жана колдоо үчүн Шайкештикти баалоо боюнча органдарды аккредитациялоо боюнча кеңеш (мындан ары ‒ Кеңеш) түзүлгөн.</w:t>
      </w:r>
    </w:p>
    <w:p w:rsidR="00A41993" w:rsidRDefault="007B566B" w:rsidP="007B566B">
      <w:pPr>
        <w:pStyle w:val="tkTekst"/>
        <w:spacing w:after="0" w:line="240" w:lineRule="auto"/>
        <w:ind w:firstLine="709"/>
        <w:rPr>
          <w:rFonts w:ascii="Times New Roman" w:hAnsi="Times New Roman" w:cs="Times New Roman"/>
          <w:sz w:val="28"/>
          <w:szCs w:val="28"/>
          <w:lang w:val="ky-KG"/>
        </w:rPr>
      </w:pPr>
      <w:r w:rsidRPr="007B566B">
        <w:rPr>
          <w:rFonts w:ascii="Times New Roman" w:hAnsi="Times New Roman" w:cs="Times New Roman"/>
          <w:sz w:val="28"/>
          <w:szCs w:val="28"/>
          <w:lang w:val="ky-KG"/>
        </w:rPr>
        <w:t xml:space="preserve">19) Кеңеш </w:t>
      </w:r>
      <w:r>
        <w:rPr>
          <w:rFonts w:ascii="Times New Roman" w:hAnsi="Times New Roman" w:cs="Times New Roman"/>
          <w:sz w:val="28"/>
          <w:szCs w:val="28"/>
          <w:lang w:val="ky-KG"/>
        </w:rPr>
        <w:t>жөнүндө ж</w:t>
      </w:r>
      <w:r w:rsidRPr="007B566B">
        <w:rPr>
          <w:rFonts w:ascii="Times New Roman" w:hAnsi="Times New Roman" w:cs="Times New Roman"/>
          <w:sz w:val="28"/>
          <w:szCs w:val="28"/>
          <w:lang w:val="ky-KG"/>
        </w:rPr>
        <w:t xml:space="preserve">обо Кыргыз Республикасынын Министрлер Кабинети </w:t>
      </w:r>
      <w:r>
        <w:rPr>
          <w:rFonts w:ascii="Times New Roman" w:hAnsi="Times New Roman" w:cs="Times New Roman"/>
          <w:sz w:val="28"/>
          <w:szCs w:val="28"/>
          <w:lang w:val="ky-KG"/>
        </w:rPr>
        <w:t>тарабынан бекитилет;</w:t>
      </w:r>
    </w:p>
    <w:p w:rsidR="007B566B" w:rsidRDefault="007B566B" w:rsidP="007B56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20) Баалоочулар жана техникалык эксперттер төмөнкүлөргө катышат:</w:t>
      </w:r>
    </w:p>
    <w:p w:rsidR="007B566B" w:rsidRDefault="007B566B" w:rsidP="007B56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аккредитациялоого арыз берүүчүлөрдүн документтерине экспертиза жүргүзүүгө жана тиешелүү корутундуларды даярдоого;</w:t>
      </w:r>
    </w:p>
    <w:p w:rsidR="007B566B" w:rsidRDefault="00116FC3" w:rsidP="007B56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7B566B">
        <w:rPr>
          <w:rFonts w:ascii="Times New Roman" w:hAnsi="Times New Roman" w:cs="Times New Roman"/>
          <w:sz w:val="28"/>
          <w:szCs w:val="28"/>
          <w:lang w:val="ky-KG"/>
        </w:rPr>
        <w:t xml:space="preserve"> </w:t>
      </w:r>
      <w:r>
        <w:rPr>
          <w:rFonts w:ascii="Times New Roman" w:hAnsi="Times New Roman" w:cs="Times New Roman"/>
          <w:sz w:val="28"/>
          <w:szCs w:val="28"/>
          <w:lang w:val="ky-KG"/>
        </w:rPr>
        <w:t>аккредитациялоого арыз берүүчүлөрдүн ишин жеринде текшерүүгө;</w:t>
      </w:r>
    </w:p>
    <w:p w:rsidR="00116FC3" w:rsidRDefault="00116FC3" w:rsidP="007B56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шайкештикти баалоо боюнча аккредиттелген органдардын ишине инспекциялык контролдоо жүргүзүүгө;</w:t>
      </w:r>
    </w:p>
    <w:p w:rsidR="00116FC3" w:rsidRDefault="00116FC3" w:rsidP="007B56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21)</w:t>
      </w:r>
      <w:r w:rsidRPr="00116FC3">
        <w:rPr>
          <w:rFonts w:ascii="Times New Roman" w:hAnsi="Times New Roman" w:cs="Times New Roman"/>
          <w:sz w:val="28"/>
          <w:szCs w:val="28"/>
          <w:lang w:val="ky-KG"/>
        </w:rPr>
        <w:t xml:space="preserve"> </w:t>
      </w:r>
      <w:r>
        <w:rPr>
          <w:rFonts w:ascii="Times New Roman" w:hAnsi="Times New Roman" w:cs="Times New Roman"/>
          <w:sz w:val="28"/>
          <w:szCs w:val="28"/>
          <w:lang w:val="ky-KG"/>
        </w:rPr>
        <w:t>Баалоочулар жана техникалык эксперттер Улуттук органдын талаптарына туура келүүгө тийиш.</w:t>
      </w:r>
    </w:p>
    <w:p w:rsidR="00116FC3" w:rsidRDefault="00116FC3" w:rsidP="007B56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22) Баалоочулар жана техникалык эксперттер аккредитациялоо тармагындагы талаптарды, документтерди жана жол-жоболорду үйрөнүү үчүн атайын даярдоодон өтүүгө тийиш.</w:t>
      </w:r>
    </w:p>
    <w:p w:rsidR="00116FC3" w:rsidRDefault="00116FC3" w:rsidP="007B566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23) </w:t>
      </w:r>
      <w:r w:rsidR="000C5AE0">
        <w:rPr>
          <w:rFonts w:ascii="Times New Roman" w:hAnsi="Times New Roman" w:cs="Times New Roman"/>
          <w:sz w:val="28"/>
          <w:szCs w:val="28"/>
          <w:lang w:val="ky-KG"/>
        </w:rPr>
        <w:t>Аккредитациялоо боюнча техникалык комитеттин негизги функциялары төмөнкүлөр болуп саналат:</w:t>
      </w:r>
    </w:p>
    <w:p w:rsidR="000C5AE0" w:rsidRPr="00CC3FB4" w:rsidRDefault="000C5AE0" w:rsidP="000C5AE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CC3FB4">
        <w:rPr>
          <w:rFonts w:ascii="Times New Roman" w:hAnsi="Times New Roman" w:cs="Times New Roman"/>
          <w:sz w:val="28"/>
          <w:szCs w:val="28"/>
          <w:lang w:val="ky-KG"/>
        </w:rPr>
        <w:t>ишмердиктин атайын тармактарында аккредитациялануучу объекттерге карата талаптарды коюучу аккредитациялоо боюнча эл аралык документтерди колдонуу боюнча сунуштамаларды даярдоо;</w:t>
      </w:r>
    </w:p>
    <w:p w:rsidR="000C5AE0" w:rsidRPr="00CC3FB4" w:rsidRDefault="000C5AE0" w:rsidP="000C5AE0">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ишмердиктин тиешелүү тармактарында адистерди тандоо боюнча талаптарды белгилөө жана ишмердиктин тиешелүү тармактарында аккредитациялоо өткөрүү үчүн техникалык адистерди тандоо боюнча сунуштарды киргизүү.</w:t>
      </w:r>
    </w:p>
    <w:p w:rsidR="000C5AE0" w:rsidRPr="00CC3FB4" w:rsidRDefault="000C5AE0" w:rsidP="000C5AE0">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Аккредитациялоо боюнча техникалык комитеттердин адистери, шайкештикти баалоо боюнча аккредиттелген органдардын ишмердигин аккредитациялоо, инспекциялык контроль жүргүзүү жана аккредитациялоо боюнча чечимдерди кабыл алуу боюнча иштерге </w:t>
      </w:r>
      <w:r w:rsidR="009C5FD7">
        <w:rPr>
          <w:rFonts w:ascii="Times New Roman" w:hAnsi="Times New Roman" w:cs="Times New Roman"/>
          <w:sz w:val="28"/>
          <w:szCs w:val="28"/>
          <w:lang w:val="ky-KG"/>
        </w:rPr>
        <w:t>Улуттук орган</w:t>
      </w:r>
      <w:r w:rsidRPr="00CC3FB4">
        <w:rPr>
          <w:rFonts w:ascii="Times New Roman" w:hAnsi="Times New Roman" w:cs="Times New Roman"/>
          <w:sz w:val="28"/>
          <w:szCs w:val="28"/>
          <w:lang w:val="ky-KG"/>
        </w:rPr>
        <w:t xml:space="preserve"> тарабынан тартылышы мүмкүн.</w:t>
      </w:r>
    </w:p>
    <w:p w:rsidR="000C5AE0" w:rsidRDefault="000C5AE0" w:rsidP="000C5AE0">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Техникалык комитеттер жөнүндө жобону </w:t>
      </w:r>
      <w:r w:rsidR="009C5FD7">
        <w:rPr>
          <w:rFonts w:ascii="Times New Roman" w:hAnsi="Times New Roman" w:cs="Times New Roman"/>
          <w:sz w:val="28"/>
          <w:szCs w:val="28"/>
          <w:lang w:val="ky-KG"/>
        </w:rPr>
        <w:t>Улуттук орган</w:t>
      </w:r>
      <w:r w:rsidRPr="00CC3FB4">
        <w:rPr>
          <w:rFonts w:ascii="Times New Roman" w:hAnsi="Times New Roman" w:cs="Times New Roman"/>
          <w:sz w:val="28"/>
          <w:szCs w:val="28"/>
          <w:lang w:val="ky-KG"/>
        </w:rPr>
        <w:t xml:space="preserve"> бекитет.</w:t>
      </w:r>
    </w:p>
    <w:p w:rsidR="00C01FAD" w:rsidRPr="00CC3FB4" w:rsidRDefault="00C01FAD" w:rsidP="00285877">
      <w:pPr>
        <w:pStyle w:val="tkTekst"/>
        <w:spacing w:after="0" w:line="240" w:lineRule="auto"/>
        <w:ind w:firstLine="0"/>
        <w:rPr>
          <w:rFonts w:ascii="Times New Roman" w:hAnsi="Times New Roman" w:cs="Times New Roman"/>
          <w:sz w:val="28"/>
          <w:szCs w:val="28"/>
          <w:lang w:val="ky-KG"/>
        </w:rPr>
      </w:pPr>
    </w:p>
    <w:p w:rsidR="00CC3FB4" w:rsidRDefault="00CC3FB4" w:rsidP="00CC3FB4">
      <w:pPr>
        <w:pStyle w:val="tkZagolovok2"/>
        <w:spacing w:before="0" w:after="0" w:line="240" w:lineRule="auto"/>
        <w:ind w:left="0" w:right="0"/>
        <w:rPr>
          <w:rFonts w:ascii="Times New Roman" w:hAnsi="Times New Roman" w:cs="Times New Roman"/>
          <w:sz w:val="28"/>
          <w:szCs w:val="28"/>
          <w:lang w:val="ky-KG"/>
        </w:rPr>
      </w:pPr>
      <w:bookmarkStart w:id="3" w:name="r5"/>
      <w:bookmarkEnd w:id="3"/>
      <w:r w:rsidRPr="00CC3FB4">
        <w:rPr>
          <w:rFonts w:ascii="Times New Roman" w:hAnsi="Times New Roman" w:cs="Times New Roman"/>
          <w:sz w:val="28"/>
          <w:szCs w:val="28"/>
          <w:lang w:val="ky-KG"/>
        </w:rPr>
        <w:t>5. Аккредитациялоо өткөрүүнүн негизги этаптары</w:t>
      </w:r>
    </w:p>
    <w:p w:rsidR="00C01FAD" w:rsidRPr="00CC3FB4" w:rsidRDefault="00C01FAD" w:rsidP="00CC3FB4">
      <w:pPr>
        <w:pStyle w:val="tkZagolovok2"/>
        <w:spacing w:before="0" w:after="0" w:line="240" w:lineRule="auto"/>
        <w:ind w:left="0" w:right="0"/>
        <w:rPr>
          <w:rFonts w:ascii="Times New Roman" w:hAnsi="Times New Roman" w:cs="Times New Roman"/>
          <w:sz w:val="28"/>
          <w:szCs w:val="28"/>
          <w:lang w:val="ky-KG"/>
        </w:rPr>
      </w:pP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5.1. </w:t>
      </w:r>
      <w:r w:rsidR="00C775ED">
        <w:rPr>
          <w:rFonts w:ascii="Times New Roman" w:hAnsi="Times New Roman" w:cs="Times New Roman"/>
          <w:sz w:val="28"/>
          <w:szCs w:val="28"/>
          <w:lang w:val="ky-KG"/>
        </w:rPr>
        <w:t>Шайкештикти баалоо боюнча органды</w:t>
      </w:r>
      <w:r w:rsidRPr="00CC3FB4">
        <w:rPr>
          <w:rFonts w:ascii="Times New Roman" w:hAnsi="Times New Roman" w:cs="Times New Roman"/>
          <w:sz w:val="28"/>
          <w:szCs w:val="28"/>
          <w:lang w:val="ky-KG"/>
        </w:rPr>
        <w:t xml:space="preserve"> аккредитациялоо эл аралык стандарттардын, ушул Жобонун негизги талаптарына, белгиленген тартипте бекитилген аккредитациялоонун эрежелерине жана тартиптерине ылайык жүзөгө ашырылат.</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5.2. </w:t>
      </w:r>
      <w:r w:rsidR="00C775ED">
        <w:rPr>
          <w:rFonts w:ascii="Times New Roman" w:hAnsi="Times New Roman" w:cs="Times New Roman"/>
          <w:sz w:val="28"/>
          <w:szCs w:val="28"/>
          <w:lang w:val="ky-KG"/>
        </w:rPr>
        <w:t>Шайкештикти баалоо боюнча органды</w:t>
      </w:r>
      <w:r w:rsidR="00C775ED" w:rsidRPr="00CC3FB4">
        <w:rPr>
          <w:rFonts w:ascii="Times New Roman" w:hAnsi="Times New Roman" w:cs="Times New Roman"/>
          <w:sz w:val="28"/>
          <w:szCs w:val="28"/>
          <w:lang w:val="ky-KG"/>
        </w:rPr>
        <w:t xml:space="preserve"> аккредитациялоо </w:t>
      </w:r>
      <w:r w:rsidRPr="00CC3FB4">
        <w:rPr>
          <w:rFonts w:ascii="Times New Roman" w:hAnsi="Times New Roman" w:cs="Times New Roman"/>
          <w:sz w:val="28"/>
          <w:szCs w:val="28"/>
          <w:lang w:val="ky-KG"/>
        </w:rPr>
        <w:t>аккредитацияланууга талапкерлер</w:t>
      </w:r>
      <w:r w:rsidR="00C775ED">
        <w:rPr>
          <w:rFonts w:ascii="Times New Roman" w:hAnsi="Times New Roman" w:cs="Times New Roman"/>
          <w:sz w:val="28"/>
          <w:szCs w:val="28"/>
          <w:lang w:val="ky-KG"/>
        </w:rPr>
        <w:t>/арыз берүүчүлөр</w:t>
      </w:r>
      <w:r w:rsidRPr="00CC3FB4">
        <w:rPr>
          <w:rFonts w:ascii="Times New Roman" w:hAnsi="Times New Roman" w:cs="Times New Roman"/>
          <w:sz w:val="28"/>
          <w:szCs w:val="28"/>
          <w:lang w:val="ky-KG"/>
        </w:rPr>
        <w:t xml:space="preserve"> берген арыздардын</w:t>
      </w:r>
      <w:r w:rsidR="00C775ED">
        <w:rPr>
          <w:rFonts w:ascii="Times New Roman" w:hAnsi="Times New Roman" w:cs="Times New Roman"/>
          <w:sz w:val="28"/>
          <w:szCs w:val="28"/>
          <w:lang w:val="ky-KG"/>
        </w:rPr>
        <w:t xml:space="preserve"> жана документтердин топтомунун</w:t>
      </w:r>
      <w:r w:rsidRPr="00CC3FB4">
        <w:rPr>
          <w:rFonts w:ascii="Times New Roman" w:hAnsi="Times New Roman" w:cs="Times New Roman"/>
          <w:sz w:val="28"/>
          <w:szCs w:val="28"/>
          <w:lang w:val="ky-KG"/>
        </w:rPr>
        <w:t xml:space="preserve"> негизинде өткөр</w:t>
      </w:r>
      <w:r w:rsidR="00C775ED">
        <w:rPr>
          <w:rFonts w:ascii="Times New Roman" w:hAnsi="Times New Roman" w:cs="Times New Roman"/>
          <w:sz w:val="28"/>
          <w:szCs w:val="28"/>
          <w:lang w:val="ky-KG"/>
        </w:rPr>
        <w:t>үлөт</w:t>
      </w:r>
      <w:r w:rsidRPr="00CC3FB4">
        <w:rPr>
          <w:rFonts w:ascii="Times New Roman" w:hAnsi="Times New Roman" w:cs="Times New Roman"/>
          <w:sz w:val="28"/>
          <w:szCs w:val="28"/>
          <w:lang w:val="ky-KG"/>
        </w:rPr>
        <w:t>.</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5.3. Аккредитациялоо тартиби төмөнкү негизги этаптарды камтыйт:</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талапкерлер аккредитациялоонун көрсөтүлгөн тармактарында аккредитацияланууга, аккредитациялоонун тармактарын кеңейтүүгө арыздарды берүү;</w:t>
      </w:r>
    </w:p>
    <w:p w:rsidR="003D6BA0"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 </w:t>
      </w:r>
      <w:r w:rsidR="003D6BA0">
        <w:rPr>
          <w:rFonts w:ascii="Times New Roman" w:hAnsi="Times New Roman" w:cs="Times New Roman"/>
          <w:sz w:val="28"/>
          <w:szCs w:val="28"/>
          <w:lang w:val="ky-KG"/>
        </w:rPr>
        <w:t>арыз боюнча иштерди жүргүзүү үчүн Аккредитациялоо боюнча улуттук органдын ресурстарын талдоо;</w:t>
      </w:r>
    </w:p>
    <w:p w:rsidR="00FC672A" w:rsidRDefault="003D6BA0"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C3FB4" w:rsidRPr="00CC3FB4">
        <w:rPr>
          <w:rFonts w:ascii="Times New Roman" w:hAnsi="Times New Roman" w:cs="Times New Roman"/>
          <w:sz w:val="28"/>
          <w:szCs w:val="28"/>
          <w:lang w:val="ky-KG"/>
        </w:rPr>
        <w:t xml:space="preserve">аккредитацияланууга талапкерлер тарабынан </w:t>
      </w:r>
      <w:r>
        <w:rPr>
          <w:rFonts w:ascii="Times New Roman" w:hAnsi="Times New Roman" w:cs="Times New Roman"/>
          <w:sz w:val="28"/>
          <w:szCs w:val="28"/>
          <w:lang w:val="ky-KG"/>
        </w:rPr>
        <w:t>берилген документтерди талдоо жана оң натыйжа болгондо</w:t>
      </w:r>
      <w:r w:rsidR="00FC672A">
        <w:rPr>
          <w:rFonts w:ascii="Times New Roman" w:hAnsi="Times New Roman" w:cs="Times New Roman"/>
          <w:sz w:val="28"/>
          <w:szCs w:val="28"/>
          <w:lang w:val="ky-KG"/>
        </w:rPr>
        <w:t xml:space="preserve"> талапкерди баалоо;</w:t>
      </w:r>
    </w:p>
    <w:p w:rsidR="00FC672A" w:rsidRDefault="00FC672A"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3D6BA0">
        <w:rPr>
          <w:rFonts w:ascii="Times New Roman" w:hAnsi="Times New Roman" w:cs="Times New Roman"/>
          <w:sz w:val="28"/>
          <w:szCs w:val="28"/>
          <w:lang w:val="ky-KG"/>
        </w:rPr>
        <w:t xml:space="preserve"> </w:t>
      </w:r>
      <w:r w:rsidRPr="00CC3FB4">
        <w:rPr>
          <w:rFonts w:ascii="Times New Roman" w:hAnsi="Times New Roman" w:cs="Times New Roman"/>
          <w:sz w:val="28"/>
          <w:szCs w:val="28"/>
          <w:lang w:val="ky-KG"/>
        </w:rPr>
        <w:t>чогултулган материалдарды талдоо</w:t>
      </w:r>
      <w:r>
        <w:rPr>
          <w:rFonts w:ascii="Times New Roman" w:hAnsi="Times New Roman" w:cs="Times New Roman"/>
          <w:sz w:val="28"/>
          <w:szCs w:val="28"/>
          <w:lang w:val="ky-KG"/>
        </w:rPr>
        <w:t xml:space="preserve"> жана </w:t>
      </w:r>
      <w:r w:rsidRPr="00CC3FB4">
        <w:rPr>
          <w:rFonts w:ascii="Times New Roman" w:hAnsi="Times New Roman" w:cs="Times New Roman"/>
          <w:sz w:val="28"/>
          <w:szCs w:val="28"/>
          <w:lang w:val="ky-KG"/>
        </w:rPr>
        <w:t>аккредитациялоо жөнүндө чечим кабыл алуу</w:t>
      </w:r>
      <w:r>
        <w:rPr>
          <w:rFonts w:ascii="Times New Roman" w:hAnsi="Times New Roman" w:cs="Times New Roman"/>
          <w:sz w:val="28"/>
          <w:szCs w:val="28"/>
          <w:lang w:val="ky-KG"/>
        </w:rPr>
        <w:t>;</w:t>
      </w:r>
    </w:p>
    <w:p w:rsidR="00FC672A" w:rsidRDefault="00FC672A"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 Шайкештикти баалоо боюнча аккредиттелген органдын ишине инспекциялык контроль жүргүзүү. Шайкештикти баалоо боюнча органдарды аккредитациялоо жол-жоболору Улуттук орган тарабынан бекитилет.</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5.4. Аккредитациялоо тууралуу чечимди </w:t>
      </w:r>
      <w:r w:rsidR="003F118F">
        <w:rPr>
          <w:rFonts w:ascii="Times New Roman" w:hAnsi="Times New Roman" w:cs="Times New Roman"/>
          <w:sz w:val="28"/>
          <w:szCs w:val="28"/>
          <w:lang w:val="ky-KG"/>
        </w:rPr>
        <w:t>Улуттук орган</w:t>
      </w:r>
      <w:r w:rsidRPr="00CC3FB4">
        <w:rPr>
          <w:rFonts w:ascii="Times New Roman" w:hAnsi="Times New Roman" w:cs="Times New Roman"/>
          <w:sz w:val="28"/>
          <w:szCs w:val="28"/>
          <w:lang w:val="ky-KG"/>
        </w:rPr>
        <w:t xml:space="preserve"> өзү белгилеген тартипке ылайык кабыл алат.</w:t>
      </w:r>
    </w:p>
    <w:p w:rsidR="00BC3C7B" w:rsidRDefault="00BC3C7B"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Шайкештикти баалоо боюнча органды</w:t>
      </w:r>
      <w:r w:rsidR="00CC3FB4" w:rsidRPr="00CC3FB4">
        <w:rPr>
          <w:rFonts w:ascii="Times New Roman" w:hAnsi="Times New Roman" w:cs="Times New Roman"/>
          <w:sz w:val="28"/>
          <w:szCs w:val="28"/>
          <w:lang w:val="ky-KG"/>
        </w:rPr>
        <w:t xml:space="preserve"> аккредит</w:t>
      </w:r>
      <w:r>
        <w:rPr>
          <w:rFonts w:ascii="Times New Roman" w:hAnsi="Times New Roman" w:cs="Times New Roman"/>
          <w:sz w:val="28"/>
          <w:szCs w:val="28"/>
          <w:lang w:val="ky-KG"/>
        </w:rPr>
        <w:t>ациялоо</w:t>
      </w:r>
      <w:r w:rsidR="00CC3FB4" w:rsidRPr="00CC3FB4">
        <w:rPr>
          <w:rFonts w:ascii="Times New Roman" w:hAnsi="Times New Roman" w:cs="Times New Roman"/>
          <w:sz w:val="28"/>
          <w:szCs w:val="28"/>
          <w:lang w:val="ky-KG"/>
        </w:rPr>
        <w:t xml:space="preserve"> тууралуу чечим кабыл алынганда ага белгиленген үлгүдөгү аккредитациялоо аттестаты берилет жана аккредитациялоо белгисин колдонуу укугу ыйгарылат. </w:t>
      </w:r>
    </w:p>
    <w:p w:rsidR="00CC3FB4" w:rsidRDefault="00BC3C7B"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Аккреди</w:t>
      </w:r>
      <w:r w:rsidR="00CC3FB4" w:rsidRPr="00CC3FB4">
        <w:rPr>
          <w:rFonts w:ascii="Times New Roman" w:hAnsi="Times New Roman" w:cs="Times New Roman"/>
          <w:sz w:val="28"/>
          <w:szCs w:val="28"/>
          <w:lang w:val="ky-KG"/>
        </w:rPr>
        <w:t>тация</w:t>
      </w:r>
      <w:r>
        <w:rPr>
          <w:rFonts w:ascii="Times New Roman" w:hAnsi="Times New Roman" w:cs="Times New Roman"/>
          <w:sz w:val="28"/>
          <w:szCs w:val="28"/>
          <w:lang w:val="ky-KG"/>
        </w:rPr>
        <w:t>лоодон</w:t>
      </w:r>
      <w:r w:rsidR="00CC3FB4" w:rsidRPr="00CC3FB4">
        <w:rPr>
          <w:rFonts w:ascii="Times New Roman" w:hAnsi="Times New Roman" w:cs="Times New Roman"/>
          <w:sz w:val="28"/>
          <w:szCs w:val="28"/>
          <w:lang w:val="ky-KG"/>
        </w:rPr>
        <w:t xml:space="preserve"> баш тартуу тууралуу чечим кабыл алынган</w:t>
      </w:r>
      <w:r>
        <w:rPr>
          <w:rFonts w:ascii="Times New Roman" w:hAnsi="Times New Roman" w:cs="Times New Roman"/>
          <w:sz w:val="28"/>
          <w:szCs w:val="28"/>
          <w:lang w:val="ky-KG"/>
        </w:rPr>
        <w:t xml:space="preserve"> учурда</w:t>
      </w:r>
      <w:r w:rsidR="00CC3FB4" w:rsidRPr="00CC3FB4">
        <w:rPr>
          <w:rFonts w:ascii="Times New Roman" w:hAnsi="Times New Roman" w:cs="Times New Roman"/>
          <w:sz w:val="28"/>
          <w:szCs w:val="28"/>
          <w:lang w:val="ky-KG"/>
        </w:rPr>
        <w:t xml:space="preserve"> ары</w:t>
      </w:r>
      <w:r>
        <w:rPr>
          <w:rFonts w:ascii="Times New Roman" w:hAnsi="Times New Roman" w:cs="Times New Roman"/>
          <w:sz w:val="28"/>
          <w:szCs w:val="28"/>
          <w:lang w:val="ky-KG"/>
        </w:rPr>
        <w:t>з берүүчүгө аккреди</w:t>
      </w:r>
      <w:r w:rsidR="00CC3FB4" w:rsidRPr="00CC3FB4">
        <w:rPr>
          <w:rFonts w:ascii="Times New Roman" w:hAnsi="Times New Roman" w:cs="Times New Roman"/>
          <w:sz w:val="28"/>
          <w:szCs w:val="28"/>
          <w:lang w:val="ky-KG"/>
        </w:rPr>
        <w:t>тация</w:t>
      </w:r>
      <w:r>
        <w:rPr>
          <w:rFonts w:ascii="Times New Roman" w:hAnsi="Times New Roman" w:cs="Times New Roman"/>
          <w:sz w:val="28"/>
          <w:szCs w:val="28"/>
          <w:lang w:val="ky-KG"/>
        </w:rPr>
        <w:t>лоодон</w:t>
      </w:r>
      <w:r w:rsidR="00CC3FB4" w:rsidRPr="00CC3FB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расмий </w:t>
      </w:r>
      <w:r w:rsidR="00CC3FB4" w:rsidRPr="00CC3FB4">
        <w:rPr>
          <w:rFonts w:ascii="Times New Roman" w:hAnsi="Times New Roman" w:cs="Times New Roman"/>
          <w:sz w:val="28"/>
          <w:szCs w:val="28"/>
          <w:lang w:val="ky-KG"/>
        </w:rPr>
        <w:t>баш тартылганы жиберилет, анда мындай чечимдин негиздери көрсөтүлөт.</w:t>
      </w:r>
    </w:p>
    <w:p w:rsidR="00816310" w:rsidRDefault="00816310"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Аккреди</w:t>
      </w:r>
      <w:r w:rsidRPr="00CC3FB4">
        <w:rPr>
          <w:rFonts w:ascii="Times New Roman" w:hAnsi="Times New Roman" w:cs="Times New Roman"/>
          <w:sz w:val="28"/>
          <w:szCs w:val="28"/>
          <w:lang w:val="ky-KG"/>
        </w:rPr>
        <w:t>тация</w:t>
      </w:r>
      <w:r>
        <w:rPr>
          <w:rFonts w:ascii="Times New Roman" w:hAnsi="Times New Roman" w:cs="Times New Roman"/>
          <w:sz w:val="28"/>
          <w:szCs w:val="28"/>
          <w:lang w:val="ky-KG"/>
        </w:rPr>
        <w:t>лоодон</w:t>
      </w:r>
      <w:r w:rsidRPr="00CC3FB4">
        <w:rPr>
          <w:rFonts w:ascii="Times New Roman" w:hAnsi="Times New Roman" w:cs="Times New Roman"/>
          <w:sz w:val="28"/>
          <w:szCs w:val="28"/>
          <w:lang w:val="ky-KG"/>
        </w:rPr>
        <w:t xml:space="preserve"> баш тартуу</w:t>
      </w:r>
      <w:r>
        <w:rPr>
          <w:rFonts w:ascii="Times New Roman" w:hAnsi="Times New Roman" w:cs="Times New Roman"/>
          <w:sz w:val="28"/>
          <w:szCs w:val="28"/>
          <w:lang w:val="ky-KG"/>
        </w:rPr>
        <w:t xml:space="preserve"> негиздеме төмөнкүлөр болуп саналат:</w:t>
      </w:r>
    </w:p>
    <w:p w:rsidR="00816310" w:rsidRDefault="004627A2"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9D5A7B">
        <w:rPr>
          <w:rFonts w:ascii="Times New Roman" w:hAnsi="Times New Roman" w:cs="Times New Roman"/>
          <w:sz w:val="28"/>
          <w:szCs w:val="28"/>
          <w:lang w:val="ky-KG"/>
        </w:rPr>
        <w:t>а</w:t>
      </w:r>
      <w:r w:rsidR="009D5A7B" w:rsidRPr="009D5A7B">
        <w:rPr>
          <w:rFonts w:ascii="Times New Roman" w:hAnsi="Times New Roman" w:cs="Times New Roman"/>
          <w:sz w:val="28"/>
          <w:szCs w:val="28"/>
          <w:lang w:val="ky-KG"/>
        </w:rPr>
        <w:t xml:space="preserve">ккредитациялоого </w:t>
      </w:r>
      <w:r w:rsidR="009D5A7B">
        <w:rPr>
          <w:rFonts w:ascii="Times New Roman" w:hAnsi="Times New Roman" w:cs="Times New Roman"/>
          <w:sz w:val="28"/>
          <w:szCs w:val="28"/>
          <w:lang w:val="ky-KG"/>
        </w:rPr>
        <w:t>арызда</w:t>
      </w:r>
      <w:r w:rsidR="009D5A7B" w:rsidRPr="009D5A7B">
        <w:rPr>
          <w:rFonts w:ascii="Times New Roman" w:hAnsi="Times New Roman" w:cs="Times New Roman"/>
          <w:sz w:val="28"/>
          <w:szCs w:val="28"/>
          <w:lang w:val="ky-KG"/>
        </w:rPr>
        <w:t xml:space="preserve"> жана ага тиркелген документтердин </w:t>
      </w:r>
      <w:r w:rsidR="009D5A7B">
        <w:rPr>
          <w:rFonts w:ascii="Times New Roman" w:hAnsi="Times New Roman" w:cs="Times New Roman"/>
          <w:sz w:val="28"/>
          <w:szCs w:val="28"/>
          <w:lang w:val="ky-KG"/>
        </w:rPr>
        <w:t>топтомунда</w:t>
      </w:r>
      <w:r w:rsidR="009D5A7B" w:rsidRPr="009D5A7B">
        <w:rPr>
          <w:rFonts w:ascii="Times New Roman" w:hAnsi="Times New Roman" w:cs="Times New Roman"/>
          <w:sz w:val="28"/>
          <w:szCs w:val="28"/>
          <w:lang w:val="ky-KG"/>
        </w:rPr>
        <w:t>, ошондой эле аккредитациялоо критерийлерине шайкештигин ырастоо максатында аккредитациялоо жол-жобосунун жүрүшүндө арыз ээси тарабынан берилген башка документтерд</w:t>
      </w:r>
      <w:r w:rsidR="009D5A7B">
        <w:rPr>
          <w:rFonts w:ascii="Times New Roman" w:hAnsi="Times New Roman" w:cs="Times New Roman"/>
          <w:sz w:val="28"/>
          <w:szCs w:val="28"/>
          <w:lang w:val="ky-KG"/>
        </w:rPr>
        <w:t>е</w:t>
      </w:r>
      <w:r w:rsidR="009D5A7B" w:rsidRPr="009D5A7B">
        <w:rPr>
          <w:rFonts w:ascii="Times New Roman" w:hAnsi="Times New Roman" w:cs="Times New Roman"/>
          <w:sz w:val="28"/>
          <w:szCs w:val="28"/>
          <w:lang w:val="ky-KG"/>
        </w:rPr>
        <w:t xml:space="preserve"> туура эмес же бурмаланган маалыматтардын болушу;</w:t>
      </w:r>
    </w:p>
    <w:p w:rsidR="009D5A7B" w:rsidRPr="009D5A7B" w:rsidRDefault="009D5A7B" w:rsidP="009D5A7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Pr="009D5A7B">
        <w:rPr>
          <w:rFonts w:ascii="Times New Roman" w:hAnsi="Times New Roman" w:cs="Times New Roman"/>
          <w:sz w:val="28"/>
          <w:szCs w:val="28"/>
          <w:lang w:val="ky-KG"/>
        </w:rPr>
        <w:t>аккредитациялоо критерийлерине ылайык келбеген</w:t>
      </w:r>
      <w:r>
        <w:rPr>
          <w:rFonts w:ascii="Times New Roman" w:hAnsi="Times New Roman" w:cs="Times New Roman"/>
          <w:sz w:val="28"/>
          <w:szCs w:val="28"/>
          <w:lang w:val="ky-KG"/>
        </w:rPr>
        <w:t>д</w:t>
      </w:r>
      <w:r w:rsidRPr="009D5A7B">
        <w:rPr>
          <w:rFonts w:ascii="Times New Roman" w:hAnsi="Times New Roman" w:cs="Times New Roman"/>
          <w:sz w:val="28"/>
          <w:szCs w:val="28"/>
          <w:lang w:val="ky-KG"/>
        </w:rPr>
        <w:t>ерди четтетүүнү ырастаган документтерди жана (же) маалыматтарды белгиленген мөөнөттө бербөө;</w:t>
      </w:r>
    </w:p>
    <w:p w:rsidR="009D5A7B" w:rsidRDefault="009D5A7B" w:rsidP="009D5A7B">
      <w:pPr>
        <w:pStyle w:val="tkTekst"/>
        <w:spacing w:after="0" w:line="240" w:lineRule="auto"/>
        <w:ind w:firstLine="709"/>
        <w:rPr>
          <w:rFonts w:ascii="Times New Roman" w:hAnsi="Times New Roman" w:cs="Times New Roman"/>
          <w:sz w:val="28"/>
          <w:szCs w:val="28"/>
          <w:lang w:val="ky-KG"/>
        </w:rPr>
      </w:pPr>
      <w:r w:rsidRPr="009D5A7B">
        <w:rPr>
          <w:rFonts w:ascii="Times New Roman" w:hAnsi="Times New Roman" w:cs="Times New Roman"/>
          <w:sz w:val="28"/>
          <w:szCs w:val="28"/>
          <w:lang w:val="ky-KG"/>
        </w:rPr>
        <w:t xml:space="preserve">3) арыз </w:t>
      </w:r>
      <w:r>
        <w:rPr>
          <w:rFonts w:ascii="Times New Roman" w:hAnsi="Times New Roman" w:cs="Times New Roman"/>
          <w:sz w:val="28"/>
          <w:szCs w:val="28"/>
          <w:lang w:val="ky-KG"/>
        </w:rPr>
        <w:t>берүүчүнүн</w:t>
      </w:r>
      <w:r w:rsidRPr="009D5A7B">
        <w:rPr>
          <w:rFonts w:ascii="Times New Roman" w:hAnsi="Times New Roman" w:cs="Times New Roman"/>
          <w:sz w:val="28"/>
          <w:szCs w:val="28"/>
          <w:lang w:val="ky-KG"/>
        </w:rPr>
        <w:t xml:space="preserve"> аккредитациялоо критерийлерине ылайык келбегендиги;</w:t>
      </w:r>
    </w:p>
    <w:p w:rsidR="009D5A7B" w:rsidRPr="009D5A7B" w:rsidRDefault="009D5A7B" w:rsidP="009D5A7B">
      <w:pPr>
        <w:pStyle w:val="tkTekst"/>
        <w:spacing w:after="0" w:line="240" w:lineRule="auto"/>
        <w:ind w:firstLine="709"/>
        <w:rPr>
          <w:rFonts w:ascii="Times New Roman" w:hAnsi="Times New Roman" w:cs="Times New Roman"/>
          <w:sz w:val="28"/>
          <w:szCs w:val="28"/>
          <w:lang w:val="ky-KG"/>
        </w:rPr>
      </w:pPr>
      <w:r w:rsidRPr="009D5A7B">
        <w:rPr>
          <w:rFonts w:ascii="Times New Roman" w:hAnsi="Times New Roman" w:cs="Times New Roman"/>
          <w:sz w:val="28"/>
          <w:szCs w:val="28"/>
          <w:lang w:val="ky-KG"/>
        </w:rPr>
        <w:t xml:space="preserve">4) арыз </w:t>
      </w:r>
      <w:r w:rsidR="00087373">
        <w:rPr>
          <w:rFonts w:ascii="Times New Roman" w:hAnsi="Times New Roman" w:cs="Times New Roman"/>
          <w:sz w:val="28"/>
          <w:szCs w:val="28"/>
          <w:lang w:val="ky-KG"/>
        </w:rPr>
        <w:t>берүүчү</w:t>
      </w:r>
      <w:r w:rsidRPr="009D5A7B">
        <w:rPr>
          <w:rFonts w:ascii="Times New Roman" w:hAnsi="Times New Roman" w:cs="Times New Roman"/>
          <w:sz w:val="28"/>
          <w:szCs w:val="28"/>
          <w:lang w:val="ky-KG"/>
        </w:rPr>
        <w:t xml:space="preserve"> бер</w:t>
      </w:r>
      <w:r w:rsidR="00087373">
        <w:rPr>
          <w:rFonts w:ascii="Times New Roman" w:hAnsi="Times New Roman" w:cs="Times New Roman"/>
          <w:sz w:val="28"/>
          <w:szCs w:val="28"/>
          <w:lang w:val="ky-KG"/>
        </w:rPr>
        <w:t>ил</w:t>
      </w:r>
      <w:r w:rsidRPr="009D5A7B">
        <w:rPr>
          <w:rFonts w:ascii="Times New Roman" w:hAnsi="Times New Roman" w:cs="Times New Roman"/>
          <w:sz w:val="28"/>
          <w:szCs w:val="28"/>
          <w:lang w:val="ky-KG"/>
        </w:rPr>
        <w:t>ген документтерди жана маалыматтарды экспертизадан өтүүдөн, баалоодон баш тартуусу же четтөөсү;</w:t>
      </w:r>
    </w:p>
    <w:p w:rsidR="009D5A7B" w:rsidRDefault="009D5A7B" w:rsidP="009D5A7B">
      <w:pPr>
        <w:pStyle w:val="tkTekst"/>
        <w:spacing w:after="0" w:line="240" w:lineRule="auto"/>
        <w:ind w:firstLine="709"/>
        <w:rPr>
          <w:rFonts w:ascii="Times New Roman" w:hAnsi="Times New Roman" w:cs="Times New Roman"/>
          <w:sz w:val="28"/>
          <w:szCs w:val="28"/>
          <w:lang w:val="ky-KG"/>
        </w:rPr>
      </w:pPr>
      <w:r w:rsidRPr="009D5A7B">
        <w:rPr>
          <w:rFonts w:ascii="Times New Roman" w:hAnsi="Times New Roman" w:cs="Times New Roman"/>
          <w:sz w:val="28"/>
          <w:szCs w:val="28"/>
          <w:lang w:val="ky-KG"/>
        </w:rPr>
        <w:t>5) аккредитациялоо боюнча мамлекеттик кызмат көрсөтүү үчүн зарыл жана милдеттүү болгон кызмат көрсөтүүлөрдү алуу жөнүндө документтерди бербөө же көрсөтүлгөн документтерди белгиленген мөөнөттөрдү бузуу менен берүү;</w:t>
      </w:r>
    </w:p>
    <w:p w:rsidR="00B5479F" w:rsidRPr="00B5479F" w:rsidRDefault="00B5479F" w:rsidP="00B5479F">
      <w:pPr>
        <w:pStyle w:val="tkTekst"/>
        <w:spacing w:after="0" w:line="240" w:lineRule="auto"/>
        <w:ind w:firstLine="709"/>
        <w:rPr>
          <w:rFonts w:ascii="Times New Roman" w:hAnsi="Times New Roman" w:cs="Times New Roman"/>
          <w:sz w:val="28"/>
          <w:szCs w:val="28"/>
          <w:lang w:val="ky-KG"/>
        </w:rPr>
      </w:pPr>
      <w:r w:rsidRPr="00B5479F">
        <w:rPr>
          <w:rFonts w:ascii="Times New Roman" w:hAnsi="Times New Roman" w:cs="Times New Roman"/>
          <w:sz w:val="28"/>
          <w:szCs w:val="28"/>
          <w:lang w:val="ky-KG"/>
        </w:rPr>
        <w:t xml:space="preserve">6) аккредитациялоонун жарактуулугун токтотуу жөнүндө мурда </w:t>
      </w:r>
      <w:r w:rsidR="003F2061" w:rsidRPr="00B5479F">
        <w:rPr>
          <w:rFonts w:ascii="Times New Roman" w:hAnsi="Times New Roman" w:cs="Times New Roman"/>
          <w:sz w:val="28"/>
          <w:szCs w:val="28"/>
          <w:lang w:val="ky-KG"/>
        </w:rPr>
        <w:t xml:space="preserve">Улуттук </w:t>
      </w:r>
      <w:r w:rsidRPr="00B5479F">
        <w:rPr>
          <w:rFonts w:ascii="Times New Roman" w:hAnsi="Times New Roman" w:cs="Times New Roman"/>
          <w:sz w:val="28"/>
          <w:szCs w:val="28"/>
          <w:lang w:val="ky-KG"/>
        </w:rPr>
        <w:t xml:space="preserve">орган тарабынан чечим кабыл алынган арыз </w:t>
      </w:r>
      <w:r w:rsidR="003F2061">
        <w:rPr>
          <w:rFonts w:ascii="Times New Roman" w:hAnsi="Times New Roman" w:cs="Times New Roman"/>
          <w:sz w:val="28"/>
          <w:szCs w:val="28"/>
          <w:lang w:val="ky-KG"/>
        </w:rPr>
        <w:t>берүүчүдөн</w:t>
      </w:r>
      <w:r w:rsidRPr="00B5479F">
        <w:rPr>
          <w:rFonts w:ascii="Times New Roman" w:hAnsi="Times New Roman" w:cs="Times New Roman"/>
          <w:sz w:val="28"/>
          <w:szCs w:val="28"/>
          <w:lang w:val="ky-KG"/>
        </w:rPr>
        <w:t xml:space="preserve"> аккредитациялоо жөнүндө арыздын келип түшүшү, аккредитациялоонун колдонулушу токтотулган күндөн тартып эки жыл өткөндөн кийин;</w:t>
      </w:r>
    </w:p>
    <w:p w:rsidR="00087373" w:rsidRDefault="00B5479F" w:rsidP="00B5479F">
      <w:pPr>
        <w:pStyle w:val="tkTekst"/>
        <w:spacing w:after="0" w:line="240" w:lineRule="auto"/>
        <w:ind w:firstLine="709"/>
        <w:rPr>
          <w:rFonts w:ascii="Times New Roman" w:hAnsi="Times New Roman" w:cs="Times New Roman"/>
          <w:sz w:val="28"/>
          <w:szCs w:val="28"/>
          <w:lang w:val="ky-KG"/>
        </w:rPr>
      </w:pPr>
      <w:r w:rsidRPr="00B5479F">
        <w:rPr>
          <w:rFonts w:ascii="Times New Roman" w:hAnsi="Times New Roman" w:cs="Times New Roman"/>
          <w:sz w:val="28"/>
          <w:szCs w:val="28"/>
          <w:lang w:val="ky-KG"/>
        </w:rPr>
        <w:t xml:space="preserve">7) ушул бөлүктүн 4-пунктунда каралган негиздер боюнча аккредитациялоодон баш тартуу жөнүндө </w:t>
      </w:r>
      <w:r w:rsidR="0032207F" w:rsidRPr="00B5479F">
        <w:rPr>
          <w:rFonts w:ascii="Times New Roman" w:hAnsi="Times New Roman" w:cs="Times New Roman"/>
          <w:sz w:val="28"/>
          <w:szCs w:val="28"/>
          <w:lang w:val="ky-KG"/>
        </w:rPr>
        <w:t xml:space="preserve">Улуттук </w:t>
      </w:r>
      <w:r w:rsidRPr="00B5479F">
        <w:rPr>
          <w:rFonts w:ascii="Times New Roman" w:hAnsi="Times New Roman" w:cs="Times New Roman"/>
          <w:sz w:val="28"/>
          <w:szCs w:val="28"/>
          <w:lang w:val="ky-KG"/>
        </w:rPr>
        <w:t xml:space="preserve">орган чечим кабыл алган күндөн тартып алты ай өткөндөн кийин арыз </w:t>
      </w:r>
      <w:r w:rsidR="0032207F">
        <w:rPr>
          <w:rFonts w:ascii="Times New Roman" w:hAnsi="Times New Roman" w:cs="Times New Roman"/>
          <w:sz w:val="28"/>
          <w:szCs w:val="28"/>
          <w:lang w:val="ky-KG"/>
        </w:rPr>
        <w:t>берүүчүдөн</w:t>
      </w:r>
      <w:r w:rsidRPr="00B5479F">
        <w:rPr>
          <w:rFonts w:ascii="Times New Roman" w:hAnsi="Times New Roman" w:cs="Times New Roman"/>
          <w:sz w:val="28"/>
          <w:szCs w:val="28"/>
          <w:lang w:val="ky-KG"/>
        </w:rPr>
        <w:t xml:space="preserve"> аккредитациялоо жөнүндө </w:t>
      </w:r>
      <w:r w:rsidR="0032207F">
        <w:rPr>
          <w:rFonts w:ascii="Times New Roman" w:hAnsi="Times New Roman" w:cs="Times New Roman"/>
          <w:sz w:val="28"/>
          <w:szCs w:val="28"/>
          <w:lang w:val="ky-KG"/>
        </w:rPr>
        <w:t xml:space="preserve">арыздын </w:t>
      </w:r>
      <w:r w:rsidR="0032207F" w:rsidRPr="00B5479F">
        <w:rPr>
          <w:rFonts w:ascii="Times New Roman" w:hAnsi="Times New Roman" w:cs="Times New Roman"/>
          <w:sz w:val="28"/>
          <w:szCs w:val="28"/>
          <w:lang w:val="ky-KG"/>
        </w:rPr>
        <w:t xml:space="preserve">Улуттук </w:t>
      </w:r>
      <w:r w:rsidRPr="00B5479F">
        <w:rPr>
          <w:rFonts w:ascii="Times New Roman" w:hAnsi="Times New Roman" w:cs="Times New Roman"/>
          <w:sz w:val="28"/>
          <w:szCs w:val="28"/>
          <w:lang w:val="ky-KG"/>
        </w:rPr>
        <w:t>органга келип түшүшү;</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Аккредитациялоо аттестаты аларды </w:t>
      </w:r>
      <w:r w:rsidR="0032207F">
        <w:rPr>
          <w:rFonts w:ascii="Times New Roman" w:hAnsi="Times New Roman" w:cs="Times New Roman"/>
          <w:sz w:val="28"/>
          <w:szCs w:val="28"/>
          <w:lang w:val="ky-KG"/>
        </w:rPr>
        <w:t xml:space="preserve">Шайкештикти баалоо боюнча </w:t>
      </w:r>
      <w:r w:rsidRPr="00CC3FB4">
        <w:rPr>
          <w:rFonts w:ascii="Times New Roman" w:hAnsi="Times New Roman" w:cs="Times New Roman"/>
          <w:sz w:val="28"/>
          <w:szCs w:val="28"/>
          <w:lang w:val="ky-KG"/>
        </w:rPr>
        <w:t xml:space="preserve">аккредиттелген </w:t>
      </w:r>
      <w:r w:rsidR="0032207F">
        <w:rPr>
          <w:rFonts w:ascii="Times New Roman" w:hAnsi="Times New Roman" w:cs="Times New Roman"/>
          <w:sz w:val="28"/>
          <w:szCs w:val="28"/>
          <w:lang w:val="ky-KG"/>
        </w:rPr>
        <w:t>органдардын реестрине</w:t>
      </w:r>
      <w:r w:rsidRPr="00CC3FB4">
        <w:rPr>
          <w:rFonts w:ascii="Times New Roman" w:hAnsi="Times New Roman" w:cs="Times New Roman"/>
          <w:sz w:val="28"/>
          <w:szCs w:val="28"/>
          <w:lang w:val="ky-KG"/>
        </w:rPr>
        <w:t xml:space="preserve"> каттаган күндөн тартып күчүнө кирет</w:t>
      </w:r>
      <w:r w:rsidR="0032207F">
        <w:rPr>
          <w:rFonts w:ascii="Times New Roman" w:hAnsi="Times New Roman" w:cs="Times New Roman"/>
          <w:sz w:val="28"/>
          <w:szCs w:val="28"/>
          <w:lang w:val="ky-KG"/>
        </w:rPr>
        <w:t xml:space="preserve"> жана мөөнөтсүз болуп саналат</w:t>
      </w:r>
      <w:r w:rsidRPr="00CC3FB4">
        <w:rPr>
          <w:rFonts w:ascii="Times New Roman" w:hAnsi="Times New Roman" w:cs="Times New Roman"/>
          <w:sz w:val="28"/>
          <w:szCs w:val="28"/>
          <w:lang w:val="ky-KG"/>
        </w:rPr>
        <w:t xml:space="preserve">. Аккредитациялоо белгисинин сүрөттөмөсү жана колдонуу эрежеси </w:t>
      </w:r>
      <w:r w:rsidR="006D1F3E">
        <w:rPr>
          <w:rFonts w:ascii="Times New Roman" w:hAnsi="Times New Roman" w:cs="Times New Roman"/>
          <w:sz w:val="28"/>
          <w:szCs w:val="28"/>
          <w:lang w:val="ky-KG"/>
        </w:rPr>
        <w:t>Улуттук</w:t>
      </w:r>
      <w:r w:rsidRPr="00CC3FB4">
        <w:rPr>
          <w:rFonts w:ascii="Times New Roman" w:hAnsi="Times New Roman" w:cs="Times New Roman"/>
          <w:sz w:val="28"/>
          <w:szCs w:val="28"/>
          <w:lang w:val="ky-KG"/>
        </w:rPr>
        <w:t xml:space="preserve"> орган тарабынан белгиленет.</w:t>
      </w: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lastRenderedPageBreak/>
        <w:t xml:space="preserve">5.5. Аккредитациялоо аттестаты жарактуу мезгилде </w:t>
      </w:r>
      <w:r w:rsidR="00856D8D">
        <w:rPr>
          <w:rFonts w:ascii="Times New Roman" w:hAnsi="Times New Roman" w:cs="Times New Roman"/>
          <w:sz w:val="28"/>
          <w:szCs w:val="28"/>
          <w:lang w:val="ky-KG"/>
        </w:rPr>
        <w:t>Улуттук орган түзүлгөн келишимдин негизинде</w:t>
      </w:r>
      <w:r w:rsidRPr="00CC3FB4">
        <w:rPr>
          <w:rFonts w:ascii="Times New Roman" w:hAnsi="Times New Roman" w:cs="Times New Roman"/>
          <w:sz w:val="28"/>
          <w:szCs w:val="28"/>
          <w:lang w:val="ky-KG"/>
        </w:rPr>
        <w:t xml:space="preserve"> </w:t>
      </w:r>
      <w:r w:rsidR="00856D8D">
        <w:rPr>
          <w:rFonts w:ascii="Times New Roman" w:hAnsi="Times New Roman" w:cs="Times New Roman"/>
          <w:sz w:val="28"/>
          <w:szCs w:val="28"/>
          <w:lang w:val="ky-KG"/>
        </w:rPr>
        <w:t xml:space="preserve">Шайкештикти баалоо боюнча </w:t>
      </w:r>
      <w:r w:rsidRPr="00CC3FB4">
        <w:rPr>
          <w:rFonts w:ascii="Times New Roman" w:hAnsi="Times New Roman" w:cs="Times New Roman"/>
          <w:sz w:val="28"/>
          <w:szCs w:val="28"/>
          <w:lang w:val="ky-KG"/>
        </w:rPr>
        <w:t xml:space="preserve">аккредиттелген </w:t>
      </w:r>
      <w:r w:rsidR="00856D8D">
        <w:rPr>
          <w:rFonts w:ascii="Times New Roman" w:hAnsi="Times New Roman" w:cs="Times New Roman"/>
          <w:sz w:val="28"/>
          <w:szCs w:val="28"/>
          <w:lang w:val="ky-KG"/>
        </w:rPr>
        <w:t>органдын</w:t>
      </w:r>
      <w:r w:rsidRPr="00CC3FB4">
        <w:rPr>
          <w:rFonts w:ascii="Times New Roman" w:hAnsi="Times New Roman" w:cs="Times New Roman"/>
          <w:sz w:val="28"/>
          <w:szCs w:val="28"/>
          <w:lang w:val="ky-KG"/>
        </w:rPr>
        <w:t xml:space="preserve"> ишмердигине инспекциялык контролд</w:t>
      </w:r>
      <w:r w:rsidR="00856D8D">
        <w:rPr>
          <w:rFonts w:ascii="Times New Roman" w:hAnsi="Times New Roman" w:cs="Times New Roman"/>
          <w:sz w:val="28"/>
          <w:szCs w:val="28"/>
          <w:lang w:val="ky-KG"/>
        </w:rPr>
        <w:t>оону</w:t>
      </w:r>
      <w:r w:rsidRPr="00CC3FB4">
        <w:rPr>
          <w:rFonts w:ascii="Times New Roman" w:hAnsi="Times New Roman" w:cs="Times New Roman"/>
          <w:sz w:val="28"/>
          <w:szCs w:val="28"/>
          <w:lang w:val="ky-KG"/>
        </w:rPr>
        <w:t xml:space="preserve"> жүргүзүп турат.</w:t>
      </w:r>
    </w:p>
    <w:p w:rsidR="00CC3FB4" w:rsidRPr="00CC3FB4" w:rsidRDefault="00856D8D"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Улуттук орган</w:t>
      </w:r>
      <w:r w:rsidR="00CC3FB4" w:rsidRPr="00CC3FB4">
        <w:rPr>
          <w:rFonts w:ascii="Times New Roman" w:hAnsi="Times New Roman" w:cs="Times New Roman"/>
          <w:sz w:val="28"/>
          <w:szCs w:val="28"/>
          <w:lang w:val="ky-KG"/>
        </w:rPr>
        <w:t xml:space="preserve"> аккредиттелген </w:t>
      </w:r>
      <w:r>
        <w:rPr>
          <w:rFonts w:ascii="Times New Roman" w:hAnsi="Times New Roman" w:cs="Times New Roman"/>
          <w:sz w:val="28"/>
          <w:szCs w:val="28"/>
          <w:lang w:val="ky-KG"/>
        </w:rPr>
        <w:t>шайкештикти баалоо боюнча органдын</w:t>
      </w:r>
      <w:r w:rsidR="00CC3FB4" w:rsidRPr="00CC3FB4">
        <w:rPr>
          <w:rFonts w:ascii="Times New Roman" w:hAnsi="Times New Roman" w:cs="Times New Roman"/>
          <w:sz w:val="28"/>
          <w:szCs w:val="28"/>
          <w:lang w:val="ky-KG"/>
        </w:rPr>
        <w:t xml:space="preserve"> аккредитациялоо боюнча талаптарды аткаруусу жагынан алардын ишмердигине мониторинг жүргүзүү үчүн инспекциял</w:t>
      </w:r>
      <w:r w:rsidR="00DD7917">
        <w:rPr>
          <w:rFonts w:ascii="Times New Roman" w:hAnsi="Times New Roman" w:cs="Times New Roman"/>
          <w:sz w:val="28"/>
          <w:szCs w:val="28"/>
          <w:lang w:val="ky-KG"/>
        </w:rPr>
        <w:t>ык контролдун, кайтадан аккреди</w:t>
      </w:r>
      <w:r w:rsidR="00CC3FB4" w:rsidRPr="00CC3FB4">
        <w:rPr>
          <w:rFonts w:ascii="Times New Roman" w:hAnsi="Times New Roman" w:cs="Times New Roman"/>
          <w:sz w:val="28"/>
          <w:szCs w:val="28"/>
          <w:lang w:val="ky-KG"/>
        </w:rPr>
        <w:t>тация</w:t>
      </w:r>
      <w:r w:rsidR="00DD7917">
        <w:rPr>
          <w:rFonts w:ascii="Times New Roman" w:hAnsi="Times New Roman" w:cs="Times New Roman"/>
          <w:sz w:val="28"/>
          <w:szCs w:val="28"/>
          <w:lang w:val="ky-KG"/>
        </w:rPr>
        <w:t>лоо</w:t>
      </w:r>
      <w:r w:rsidR="00CC3FB4" w:rsidRPr="00CC3FB4">
        <w:rPr>
          <w:rFonts w:ascii="Times New Roman" w:hAnsi="Times New Roman" w:cs="Times New Roman"/>
          <w:sz w:val="28"/>
          <w:szCs w:val="28"/>
          <w:lang w:val="ky-KG"/>
        </w:rPr>
        <w:t xml:space="preserve"> өткөрүүнүн мезгилдүүлүгүн, жол</w:t>
      </w:r>
      <w:r w:rsidR="00DD7917">
        <w:rPr>
          <w:rFonts w:ascii="Times New Roman" w:hAnsi="Times New Roman" w:cs="Times New Roman"/>
          <w:sz w:val="28"/>
          <w:szCs w:val="28"/>
          <w:lang w:val="ky-KG"/>
        </w:rPr>
        <w:t>-</w:t>
      </w:r>
      <w:r w:rsidR="00CC3FB4" w:rsidRPr="00CC3FB4">
        <w:rPr>
          <w:rFonts w:ascii="Times New Roman" w:hAnsi="Times New Roman" w:cs="Times New Roman"/>
          <w:sz w:val="28"/>
          <w:szCs w:val="28"/>
          <w:lang w:val="ky-KG"/>
        </w:rPr>
        <w:t>жоболорун жана пландарын белгилөөгө тийиш.</w:t>
      </w:r>
    </w:p>
    <w:p w:rsid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5.6. Аккредитациялоо тармактарын кеңейтүү, токтотуу, </w:t>
      </w:r>
      <w:r w:rsidR="00DD7917">
        <w:rPr>
          <w:rFonts w:ascii="Times New Roman" w:hAnsi="Times New Roman" w:cs="Times New Roman"/>
          <w:sz w:val="28"/>
          <w:szCs w:val="28"/>
          <w:lang w:val="ky-KG"/>
        </w:rPr>
        <w:t>жокко чыгаруу же жаңыртуу, аккредитациялоо тармагын таануу</w:t>
      </w:r>
      <w:r w:rsidRPr="00CC3FB4">
        <w:rPr>
          <w:rFonts w:ascii="Times New Roman" w:hAnsi="Times New Roman" w:cs="Times New Roman"/>
          <w:sz w:val="28"/>
          <w:szCs w:val="28"/>
          <w:lang w:val="ky-KG"/>
        </w:rPr>
        <w:t xml:space="preserve"> </w:t>
      </w:r>
      <w:r w:rsidR="00DD7917" w:rsidRPr="00CB072F">
        <w:rPr>
          <w:rFonts w:ascii="Times New Roman" w:hAnsi="Times New Roman" w:cs="Times New Roman"/>
          <w:spacing w:val="-1"/>
          <w:sz w:val="28"/>
          <w:szCs w:val="28"/>
          <w:lang w:val="ky-KG"/>
        </w:rPr>
        <w:t>ISO/IEC</w:t>
      </w:r>
      <w:r w:rsidR="00DD7917">
        <w:rPr>
          <w:rFonts w:cs="Times New Roman"/>
          <w:spacing w:val="-1"/>
          <w:lang w:val="ky-KG"/>
        </w:rPr>
        <w:t xml:space="preserve"> </w:t>
      </w:r>
      <w:r w:rsidRPr="00CC3FB4">
        <w:rPr>
          <w:rFonts w:ascii="Times New Roman" w:hAnsi="Times New Roman" w:cs="Times New Roman"/>
          <w:sz w:val="28"/>
          <w:szCs w:val="28"/>
          <w:lang w:val="ky-KG"/>
        </w:rPr>
        <w:t>17011</w:t>
      </w:r>
      <w:r w:rsidR="00DD7917">
        <w:rPr>
          <w:rFonts w:ascii="Times New Roman" w:hAnsi="Times New Roman" w:cs="Times New Roman"/>
          <w:sz w:val="28"/>
          <w:szCs w:val="28"/>
          <w:lang w:val="ky-KG"/>
        </w:rPr>
        <w:t xml:space="preserve"> стандартынын</w:t>
      </w:r>
      <w:r w:rsidRPr="00CC3FB4">
        <w:rPr>
          <w:rFonts w:ascii="Times New Roman" w:hAnsi="Times New Roman" w:cs="Times New Roman"/>
          <w:sz w:val="28"/>
          <w:szCs w:val="28"/>
          <w:lang w:val="ky-KG"/>
        </w:rPr>
        <w:t xml:space="preserve"> талаптарынын негизинде </w:t>
      </w:r>
      <w:r w:rsidR="00DD7917">
        <w:rPr>
          <w:rFonts w:ascii="Times New Roman" w:hAnsi="Times New Roman" w:cs="Times New Roman"/>
          <w:sz w:val="28"/>
          <w:szCs w:val="28"/>
          <w:lang w:val="ky-KG"/>
        </w:rPr>
        <w:t>Улуттук органдын</w:t>
      </w:r>
      <w:r w:rsidRPr="00CC3FB4">
        <w:rPr>
          <w:rFonts w:ascii="Times New Roman" w:hAnsi="Times New Roman" w:cs="Times New Roman"/>
          <w:sz w:val="28"/>
          <w:szCs w:val="28"/>
          <w:lang w:val="ky-KG"/>
        </w:rPr>
        <w:t xml:space="preserve"> </w:t>
      </w:r>
      <w:r w:rsidR="00DD7917">
        <w:rPr>
          <w:rFonts w:ascii="Times New Roman" w:hAnsi="Times New Roman" w:cs="Times New Roman"/>
          <w:sz w:val="28"/>
          <w:szCs w:val="28"/>
          <w:lang w:val="ky-KG"/>
        </w:rPr>
        <w:t>жол-жоболоруна</w:t>
      </w:r>
      <w:r w:rsidRPr="00CC3FB4">
        <w:rPr>
          <w:rFonts w:ascii="Times New Roman" w:hAnsi="Times New Roman" w:cs="Times New Roman"/>
          <w:sz w:val="28"/>
          <w:szCs w:val="28"/>
          <w:lang w:val="ky-KG"/>
        </w:rPr>
        <w:t xml:space="preserve"> ылайык жүзөгө ашырылат.</w:t>
      </w:r>
    </w:p>
    <w:p w:rsidR="00DD7917" w:rsidRDefault="00DD7917"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5.7. </w:t>
      </w:r>
      <w:r w:rsidR="00ED0F8A" w:rsidRPr="00297F5E">
        <w:rPr>
          <w:rFonts w:ascii="Times New Roman" w:hAnsi="Times New Roman" w:cs="Times New Roman"/>
          <w:sz w:val="28"/>
          <w:szCs w:val="28"/>
          <w:lang w:val="ky-KG"/>
        </w:rPr>
        <w:t>Улуттук орган</w:t>
      </w:r>
      <w:r w:rsidR="00ED0F8A">
        <w:rPr>
          <w:rFonts w:ascii="Times New Roman" w:hAnsi="Times New Roman" w:cs="Times New Roman"/>
          <w:sz w:val="28"/>
          <w:szCs w:val="28"/>
          <w:lang w:val="ky-KG"/>
        </w:rPr>
        <w:t xml:space="preserve"> тарабынан а</w:t>
      </w:r>
      <w:r w:rsidR="00297F5E" w:rsidRPr="00297F5E">
        <w:rPr>
          <w:rFonts w:ascii="Times New Roman" w:hAnsi="Times New Roman" w:cs="Times New Roman"/>
          <w:sz w:val="28"/>
          <w:szCs w:val="28"/>
          <w:lang w:val="ky-KG"/>
        </w:rPr>
        <w:t xml:space="preserve">ккредитациялоо аттестатынын колдонулушун токтотуу/жокко чыгаруу үчүн </w:t>
      </w:r>
      <w:r w:rsidR="00ED0F8A">
        <w:rPr>
          <w:rFonts w:ascii="Times New Roman" w:hAnsi="Times New Roman" w:cs="Times New Roman"/>
          <w:sz w:val="28"/>
          <w:szCs w:val="28"/>
          <w:lang w:val="ky-KG"/>
        </w:rPr>
        <w:t xml:space="preserve">негиздеме шайкештикти баалоо боюнча </w:t>
      </w:r>
      <w:r w:rsidR="00ED0F8A" w:rsidRPr="00297F5E">
        <w:rPr>
          <w:rFonts w:ascii="Times New Roman" w:hAnsi="Times New Roman" w:cs="Times New Roman"/>
          <w:sz w:val="28"/>
          <w:szCs w:val="28"/>
          <w:lang w:val="ky-KG"/>
        </w:rPr>
        <w:t>аккредиттелген органдын демилгеси менен байланышпаган</w:t>
      </w:r>
      <w:r w:rsidR="00ED0F8A">
        <w:rPr>
          <w:rFonts w:ascii="Times New Roman" w:hAnsi="Times New Roman" w:cs="Times New Roman"/>
          <w:sz w:val="28"/>
          <w:szCs w:val="28"/>
          <w:lang w:val="ky-KG"/>
        </w:rPr>
        <w:t xml:space="preserve">, </w:t>
      </w:r>
      <w:r w:rsidR="00852C3C" w:rsidRPr="00297F5E">
        <w:rPr>
          <w:rFonts w:ascii="Times New Roman" w:hAnsi="Times New Roman" w:cs="Times New Roman"/>
          <w:sz w:val="28"/>
          <w:szCs w:val="28"/>
          <w:lang w:val="ky-KG"/>
        </w:rPr>
        <w:t>аны жоюу же кайра уюштуруу боюнча</w:t>
      </w:r>
      <w:r w:rsidR="00852C3C">
        <w:rPr>
          <w:rFonts w:ascii="Times New Roman" w:hAnsi="Times New Roman" w:cs="Times New Roman"/>
          <w:sz w:val="28"/>
          <w:szCs w:val="28"/>
          <w:lang w:val="ky-KG"/>
        </w:rPr>
        <w:t xml:space="preserve"> </w:t>
      </w:r>
      <w:r w:rsidR="00ED0F8A">
        <w:rPr>
          <w:rFonts w:ascii="Times New Roman" w:hAnsi="Times New Roman" w:cs="Times New Roman"/>
          <w:sz w:val="28"/>
          <w:szCs w:val="28"/>
          <w:lang w:val="ky-KG"/>
        </w:rPr>
        <w:t xml:space="preserve">белгилүү болгон тартип бузуулар же </w:t>
      </w:r>
      <w:r w:rsidR="00297F5E" w:rsidRPr="00297F5E">
        <w:rPr>
          <w:rFonts w:ascii="Times New Roman" w:hAnsi="Times New Roman" w:cs="Times New Roman"/>
          <w:sz w:val="28"/>
          <w:szCs w:val="28"/>
          <w:lang w:val="ky-KG"/>
        </w:rPr>
        <w:t>болуп саналат:</w:t>
      </w:r>
    </w:p>
    <w:p w:rsidR="00852C3C" w:rsidRPr="00852C3C" w:rsidRDefault="00852C3C" w:rsidP="00852C3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 аккредитациялоо тармагын</w:t>
      </w:r>
      <w:r w:rsidRPr="00852C3C">
        <w:rPr>
          <w:rFonts w:ascii="Times New Roman" w:hAnsi="Times New Roman" w:cs="Times New Roman"/>
          <w:sz w:val="28"/>
          <w:szCs w:val="28"/>
          <w:lang w:val="ky-KG"/>
        </w:rPr>
        <w:t xml:space="preserve"> сактабоо;</w:t>
      </w:r>
    </w:p>
    <w:p w:rsidR="00852C3C" w:rsidRDefault="00852C3C" w:rsidP="00852C3C">
      <w:pPr>
        <w:pStyle w:val="tkTekst"/>
        <w:spacing w:after="0" w:line="240" w:lineRule="auto"/>
        <w:ind w:firstLine="709"/>
        <w:rPr>
          <w:rFonts w:ascii="Times New Roman" w:hAnsi="Times New Roman" w:cs="Times New Roman"/>
          <w:sz w:val="28"/>
          <w:szCs w:val="28"/>
          <w:lang w:val="ky-KG"/>
        </w:rPr>
      </w:pPr>
      <w:r w:rsidRPr="00852C3C">
        <w:rPr>
          <w:rFonts w:ascii="Times New Roman" w:hAnsi="Times New Roman" w:cs="Times New Roman"/>
          <w:sz w:val="28"/>
          <w:szCs w:val="28"/>
          <w:lang w:val="ky-KG"/>
        </w:rPr>
        <w:t xml:space="preserve">2) </w:t>
      </w:r>
      <w:r>
        <w:rPr>
          <w:rFonts w:ascii="Times New Roman" w:hAnsi="Times New Roman" w:cs="Times New Roman"/>
          <w:sz w:val="28"/>
          <w:szCs w:val="28"/>
          <w:lang w:val="ky-KG"/>
        </w:rPr>
        <w:t xml:space="preserve">шайкештикти баалоо боюнча </w:t>
      </w:r>
      <w:r w:rsidRPr="00852C3C">
        <w:rPr>
          <w:rFonts w:ascii="Times New Roman" w:hAnsi="Times New Roman" w:cs="Times New Roman"/>
          <w:sz w:val="28"/>
          <w:szCs w:val="28"/>
          <w:lang w:val="ky-KG"/>
        </w:rPr>
        <w:t>аккредиттелген органдын аккредитациялоо критерийлеринин талаптарын, продукциянын шайкештигин баалоо эрежелерин, Кыргыз Республикасынын мыйзамдарын, Евразия экономикалык бирлигинин актыларын, ошондой эле Евразия экономикалык бирлигинин шайкештикти баалоо жаатындагы укугун түзбөгөн эл аралык келишимдерди</w:t>
      </w:r>
      <w:r w:rsidR="00045D5C">
        <w:rPr>
          <w:rFonts w:ascii="Times New Roman" w:hAnsi="Times New Roman" w:cs="Times New Roman"/>
          <w:sz w:val="28"/>
          <w:szCs w:val="28"/>
          <w:lang w:val="ky-KG"/>
        </w:rPr>
        <w:t xml:space="preserve"> </w:t>
      </w:r>
      <w:r w:rsidRPr="00852C3C">
        <w:rPr>
          <w:rFonts w:ascii="Times New Roman" w:hAnsi="Times New Roman" w:cs="Times New Roman"/>
          <w:sz w:val="28"/>
          <w:szCs w:val="28"/>
          <w:lang w:val="ky-KG"/>
        </w:rPr>
        <w:t>бузушу;</w:t>
      </w:r>
    </w:p>
    <w:p w:rsidR="00374199" w:rsidRDefault="00374199" w:rsidP="00852C3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B04AF4" w:rsidRPr="00B04AF4">
        <w:rPr>
          <w:rFonts w:ascii="Times New Roman" w:hAnsi="Times New Roman" w:cs="Times New Roman"/>
          <w:sz w:val="28"/>
          <w:szCs w:val="28"/>
          <w:lang w:val="ky-KG"/>
        </w:rPr>
        <w:t>эгерде мындай маалымат аккредитациялоо үчүн олуттуу мааниге ээ болсо, аккредитациялоо боюнча иштерди аткарууга келишимди же шайкештикти баалоо боюнча аккредиттелген органдын ишин кайра баалоо жана инспекциялык контролдоо жүргүзүү келишимин түзүүнүн жана аткаруунун алкагында акк</w:t>
      </w:r>
      <w:r w:rsidR="009D6180">
        <w:rPr>
          <w:rFonts w:ascii="Times New Roman" w:hAnsi="Times New Roman" w:cs="Times New Roman"/>
          <w:sz w:val="28"/>
          <w:szCs w:val="28"/>
          <w:lang w:val="ky-KG"/>
        </w:rPr>
        <w:t>редитациялоону жүргүзүүдө арыз берүүчү</w:t>
      </w:r>
      <w:r w:rsidR="00B04AF4" w:rsidRPr="00B04AF4">
        <w:rPr>
          <w:rFonts w:ascii="Times New Roman" w:hAnsi="Times New Roman" w:cs="Times New Roman"/>
          <w:sz w:val="28"/>
          <w:szCs w:val="28"/>
          <w:lang w:val="ky-KG"/>
        </w:rPr>
        <w:t xml:space="preserve"> тарабынан </w:t>
      </w:r>
      <w:r w:rsidR="009D6180" w:rsidRPr="00B04AF4">
        <w:rPr>
          <w:rFonts w:ascii="Times New Roman" w:hAnsi="Times New Roman" w:cs="Times New Roman"/>
          <w:sz w:val="28"/>
          <w:szCs w:val="28"/>
          <w:lang w:val="ky-KG"/>
        </w:rPr>
        <w:t xml:space="preserve">Улуттук органга </w:t>
      </w:r>
      <w:r w:rsidR="00B04AF4" w:rsidRPr="00B04AF4">
        <w:rPr>
          <w:rFonts w:ascii="Times New Roman" w:hAnsi="Times New Roman" w:cs="Times New Roman"/>
          <w:sz w:val="28"/>
          <w:szCs w:val="28"/>
          <w:lang w:val="ky-KG"/>
        </w:rPr>
        <w:t>толук эмес туура эмес маалыматтын берилиши;</w:t>
      </w:r>
    </w:p>
    <w:p w:rsidR="00CE0078" w:rsidRPr="00CE0078" w:rsidRDefault="009D6180" w:rsidP="00CE007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CE0078" w:rsidRPr="00CE0078">
        <w:rPr>
          <w:rFonts w:ascii="Times New Roman" w:hAnsi="Times New Roman" w:cs="Times New Roman"/>
          <w:sz w:val="28"/>
          <w:szCs w:val="28"/>
          <w:lang w:val="ky-KG"/>
        </w:rPr>
        <w:t xml:space="preserve">шайкештикти баалоо боюнча аккредиттелген органдын ишине инспекциялык контроль/кайра баалоо (кайра </w:t>
      </w:r>
      <w:r w:rsidR="00CE0078">
        <w:rPr>
          <w:rFonts w:ascii="Times New Roman" w:hAnsi="Times New Roman" w:cs="Times New Roman"/>
          <w:sz w:val="28"/>
          <w:szCs w:val="28"/>
          <w:lang w:val="ky-KG"/>
        </w:rPr>
        <w:t>аккредитациялоо</w:t>
      </w:r>
      <w:r w:rsidR="00CE0078" w:rsidRPr="00CE0078">
        <w:rPr>
          <w:rFonts w:ascii="Times New Roman" w:hAnsi="Times New Roman" w:cs="Times New Roman"/>
          <w:sz w:val="28"/>
          <w:szCs w:val="28"/>
          <w:lang w:val="ky-KG"/>
        </w:rPr>
        <w:t>) жүргүзүүгө келишим түзүүдөн же аткаруудан баш тартуусу же четтөөсү;</w:t>
      </w:r>
    </w:p>
    <w:p w:rsidR="00CE0078" w:rsidRPr="00CE0078" w:rsidRDefault="00CE0078" w:rsidP="00CE0078">
      <w:pPr>
        <w:pStyle w:val="tkTekst"/>
        <w:spacing w:after="0" w:line="240" w:lineRule="auto"/>
        <w:ind w:firstLine="709"/>
        <w:rPr>
          <w:rFonts w:ascii="Times New Roman" w:hAnsi="Times New Roman" w:cs="Times New Roman"/>
          <w:sz w:val="28"/>
          <w:szCs w:val="28"/>
          <w:lang w:val="ky-KG"/>
        </w:rPr>
      </w:pPr>
      <w:r w:rsidRPr="00CE0078">
        <w:rPr>
          <w:rFonts w:ascii="Times New Roman" w:hAnsi="Times New Roman" w:cs="Times New Roman"/>
          <w:sz w:val="28"/>
          <w:szCs w:val="28"/>
          <w:lang w:val="ky-KG"/>
        </w:rPr>
        <w:t>5) мезгил-мезгили менен баалоо (инспекциялык контролдоо) жүргүзүүнүн жүрүшүндө компетенттүүлү</w:t>
      </w:r>
      <w:r w:rsidR="00DF716F">
        <w:rPr>
          <w:rFonts w:ascii="Times New Roman" w:hAnsi="Times New Roman" w:cs="Times New Roman"/>
          <w:sz w:val="28"/>
          <w:szCs w:val="28"/>
          <w:lang w:val="ky-KG"/>
        </w:rPr>
        <w:t>гүн</w:t>
      </w:r>
      <w:r w:rsidRPr="00CE0078">
        <w:rPr>
          <w:rFonts w:ascii="Times New Roman" w:hAnsi="Times New Roman" w:cs="Times New Roman"/>
          <w:sz w:val="28"/>
          <w:szCs w:val="28"/>
          <w:lang w:val="ky-KG"/>
        </w:rPr>
        <w:t xml:space="preserve"> тастыктабоо.</w:t>
      </w:r>
    </w:p>
    <w:p w:rsidR="009D6180" w:rsidRDefault="00CE0078" w:rsidP="00CE0078">
      <w:pPr>
        <w:pStyle w:val="tkTekst"/>
        <w:spacing w:after="0" w:line="240" w:lineRule="auto"/>
        <w:ind w:firstLine="709"/>
        <w:rPr>
          <w:rFonts w:ascii="Times New Roman" w:hAnsi="Times New Roman" w:cs="Times New Roman"/>
          <w:sz w:val="28"/>
          <w:szCs w:val="28"/>
          <w:lang w:val="ky-KG"/>
        </w:rPr>
      </w:pPr>
      <w:r w:rsidRPr="00CE0078">
        <w:rPr>
          <w:rFonts w:ascii="Times New Roman" w:hAnsi="Times New Roman" w:cs="Times New Roman"/>
          <w:sz w:val="28"/>
          <w:szCs w:val="28"/>
          <w:lang w:val="ky-KG"/>
        </w:rPr>
        <w:t>6) жарандардын, жеке ишкерлердин жана юридикалык жактардын кайрылууларында баяндалган текшерилген негиздүү фактылар, мамлекеттик органдардын жана башка мамлекеттик уюмдардын маалыматтары.</w:t>
      </w:r>
    </w:p>
    <w:p w:rsidR="00DF716F" w:rsidRDefault="00896B5B" w:rsidP="00CE007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5.8. </w:t>
      </w:r>
      <w:r w:rsidR="003C0146" w:rsidRPr="003C0146">
        <w:rPr>
          <w:rFonts w:ascii="Times New Roman" w:hAnsi="Times New Roman" w:cs="Times New Roman"/>
          <w:sz w:val="28"/>
          <w:szCs w:val="28"/>
          <w:lang w:val="ky-KG"/>
        </w:rPr>
        <w:t>Аккредитация</w:t>
      </w:r>
      <w:r w:rsidR="003C0146">
        <w:rPr>
          <w:rFonts w:ascii="Times New Roman" w:hAnsi="Times New Roman" w:cs="Times New Roman"/>
          <w:sz w:val="28"/>
          <w:szCs w:val="28"/>
          <w:lang w:val="ky-KG"/>
        </w:rPr>
        <w:t>лоо</w:t>
      </w:r>
      <w:r w:rsidR="003C0146" w:rsidRPr="003C0146">
        <w:rPr>
          <w:rFonts w:ascii="Times New Roman" w:hAnsi="Times New Roman" w:cs="Times New Roman"/>
          <w:sz w:val="28"/>
          <w:szCs w:val="28"/>
          <w:lang w:val="ky-KG"/>
        </w:rPr>
        <w:t xml:space="preserve"> аттестатынын колдонулушу Чечим кабыл алуу боюнча комиссиянын чечимин эске алуу менен, аккредитация</w:t>
      </w:r>
      <w:r w:rsidR="003C0146">
        <w:rPr>
          <w:rFonts w:ascii="Times New Roman" w:hAnsi="Times New Roman" w:cs="Times New Roman"/>
          <w:sz w:val="28"/>
          <w:szCs w:val="28"/>
          <w:lang w:val="ky-KG"/>
        </w:rPr>
        <w:t>лоо</w:t>
      </w:r>
      <w:r w:rsidR="003C0146" w:rsidRPr="003C0146">
        <w:rPr>
          <w:rFonts w:ascii="Times New Roman" w:hAnsi="Times New Roman" w:cs="Times New Roman"/>
          <w:sz w:val="28"/>
          <w:szCs w:val="28"/>
          <w:lang w:val="ky-KG"/>
        </w:rPr>
        <w:t xml:space="preserve"> аттестатынын колдонулушун токтото туруу үчүн негиз болгон бузуулар же жагдайлар, алардын себептери жоюлган учурга чейин, бирок аккредитация</w:t>
      </w:r>
      <w:r w:rsidR="003C0146">
        <w:rPr>
          <w:rFonts w:ascii="Times New Roman" w:hAnsi="Times New Roman" w:cs="Times New Roman"/>
          <w:sz w:val="28"/>
          <w:szCs w:val="28"/>
          <w:lang w:val="ky-KG"/>
        </w:rPr>
        <w:t>лоо</w:t>
      </w:r>
      <w:r w:rsidR="003C0146" w:rsidRPr="003C0146">
        <w:rPr>
          <w:rFonts w:ascii="Times New Roman" w:hAnsi="Times New Roman" w:cs="Times New Roman"/>
          <w:sz w:val="28"/>
          <w:szCs w:val="28"/>
          <w:lang w:val="ky-KG"/>
        </w:rPr>
        <w:t xml:space="preserve"> аттестатынын колдонулушун токтото туруу жөнүндө чечим кабыл алынган күндөн тартып алты айдан ашык эмес </w:t>
      </w:r>
      <w:r w:rsidR="003C0146">
        <w:rPr>
          <w:rFonts w:ascii="Times New Roman" w:hAnsi="Times New Roman" w:cs="Times New Roman"/>
          <w:sz w:val="28"/>
          <w:szCs w:val="28"/>
          <w:lang w:val="ky-KG"/>
        </w:rPr>
        <w:t xml:space="preserve">учурда Улуттук орган тарабынан </w:t>
      </w:r>
      <w:r w:rsidR="003C0146" w:rsidRPr="003C0146">
        <w:rPr>
          <w:rFonts w:ascii="Times New Roman" w:hAnsi="Times New Roman" w:cs="Times New Roman"/>
          <w:sz w:val="28"/>
          <w:szCs w:val="28"/>
          <w:lang w:val="ky-KG"/>
        </w:rPr>
        <w:t>токтотулат.</w:t>
      </w:r>
    </w:p>
    <w:p w:rsidR="003C0146" w:rsidRDefault="003C0146" w:rsidP="00CE007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5.9. </w:t>
      </w:r>
      <w:r w:rsidRPr="003C0146">
        <w:rPr>
          <w:rFonts w:ascii="Times New Roman" w:hAnsi="Times New Roman" w:cs="Times New Roman"/>
          <w:sz w:val="28"/>
          <w:szCs w:val="28"/>
          <w:lang w:val="ky-KG"/>
        </w:rPr>
        <w:t>Аккредитация</w:t>
      </w:r>
      <w:r>
        <w:rPr>
          <w:rFonts w:ascii="Times New Roman" w:hAnsi="Times New Roman" w:cs="Times New Roman"/>
          <w:sz w:val="28"/>
          <w:szCs w:val="28"/>
          <w:lang w:val="ky-KG"/>
        </w:rPr>
        <w:t>лоо</w:t>
      </w:r>
      <w:r w:rsidRPr="003C0146">
        <w:rPr>
          <w:rFonts w:ascii="Times New Roman" w:hAnsi="Times New Roman" w:cs="Times New Roman"/>
          <w:sz w:val="28"/>
          <w:szCs w:val="28"/>
          <w:lang w:val="ky-KG"/>
        </w:rPr>
        <w:t xml:space="preserve"> аттестатынын колдонулушу</w:t>
      </w:r>
      <w:r>
        <w:rPr>
          <w:rFonts w:ascii="Times New Roman" w:hAnsi="Times New Roman" w:cs="Times New Roman"/>
          <w:sz w:val="28"/>
          <w:szCs w:val="28"/>
          <w:lang w:val="ky-KG"/>
        </w:rPr>
        <w:t xml:space="preserve"> төмөнкүдөй учурларда токтотулат:</w:t>
      </w:r>
    </w:p>
    <w:p w:rsidR="00287C0A" w:rsidRPr="00287C0A" w:rsidRDefault="003C0146" w:rsidP="00287C0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287C0A" w:rsidRPr="00287C0A">
        <w:rPr>
          <w:rFonts w:ascii="Times New Roman" w:hAnsi="Times New Roman" w:cs="Times New Roman"/>
          <w:sz w:val="28"/>
          <w:szCs w:val="28"/>
          <w:lang w:val="ky-KG"/>
        </w:rPr>
        <w:t>шайкештикти баалоо боюнча аккредиттелген орган тарабынан аккредитациялоо жаатындагы ишти токтотуу жөнүндө арызды Улуттук органга берүү;</w:t>
      </w:r>
    </w:p>
    <w:p w:rsidR="003C0146" w:rsidRDefault="00287C0A" w:rsidP="00287C0A">
      <w:pPr>
        <w:pStyle w:val="tkTekst"/>
        <w:spacing w:after="0" w:line="240" w:lineRule="auto"/>
        <w:ind w:firstLine="709"/>
        <w:rPr>
          <w:rFonts w:ascii="Times New Roman" w:hAnsi="Times New Roman" w:cs="Times New Roman"/>
          <w:sz w:val="28"/>
          <w:szCs w:val="28"/>
          <w:lang w:val="ky-KG"/>
        </w:rPr>
      </w:pPr>
      <w:r w:rsidRPr="00287C0A">
        <w:rPr>
          <w:rFonts w:ascii="Times New Roman" w:hAnsi="Times New Roman" w:cs="Times New Roman"/>
          <w:sz w:val="28"/>
          <w:szCs w:val="28"/>
          <w:lang w:val="ky-KG"/>
        </w:rPr>
        <w:t>2) юридикалык жактарды мамлекеттик каттоо жөнүндө Кыргыз Республикасынын мыйзамдарына ылайык юридикалык жактын ишин токтотуу;</w:t>
      </w:r>
    </w:p>
    <w:p w:rsidR="001B2FBC" w:rsidRPr="001B2FBC" w:rsidRDefault="001B2FBC" w:rsidP="001B2FB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3) ю</w:t>
      </w:r>
      <w:r w:rsidRPr="001B2FBC">
        <w:rPr>
          <w:rFonts w:ascii="Times New Roman" w:hAnsi="Times New Roman" w:cs="Times New Roman"/>
          <w:sz w:val="28"/>
          <w:szCs w:val="28"/>
          <w:lang w:val="ky-KG"/>
        </w:rPr>
        <w:t>ридикалык жакты бөлүү формасында кайра уюштуруу;</w:t>
      </w:r>
    </w:p>
    <w:p w:rsidR="00287C0A" w:rsidRDefault="001B2FBC" w:rsidP="001B2FBC">
      <w:pPr>
        <w:pStyle w:val="tkTekst"/>
        <w:spacing w:after="0" w:line="240" w:lineRule="auto"/>
        <w:ind w:firstLine="709"/>
        <w:rPr>
          <w:rFonts w:ascii="Times New Roman" w:hAnsi="Times New Roman" w:cs="Times New Roman"/>
          <w:sz w:val="28"/>
          <w:szCs w:val="28"/>
          <w:lang w:val="ky-KG"/>
        </w:rPr>
      </w:pPr>
      <w:r w:rsidRPr="001B2FBC">
        <w:rPr>
          <w:rFonts w:ascii="Times New Roman" w:hAnsi="Times New Roman" w:cs="Times New Roman"/>
          <w:sz w:val="28"/>
          <w:szCs w:val="28"/>
          <w:lang w:val="ky-KG"/>
        </w:rPr>
        <w:t xml:space="preserve">4) шайкештикти баалоо боюнча аккредиттелген орган тарабынан </w:t>
      </w:r>
      <w:r w:rsidR="004521A2">
        <w:rPr>
          <w:rFonts w:ascii="Times New Roman" w:hAnsi="Times New Roman" w:cs="Times New Roman"/>
          <w:sz w:val="28"/>
          <w:szCs w:val="28"/>
          <w:lang w:val="ky-KG"/>
        </w:rPr>
        <w:t>аккредитациялоо аттестатынын колдонулушу</w:t>
      </w:r>
      <w:r w:rsidR="0009139D">
        <w:rPr>
          <w:rFonts w:ascii="Times New Roman" w:hAnsi="Times New Roman" w:cs="Times New Roman"/>
          <w:sz w:val="28"/>
          <w:szCs w:val="28"/>
          <w:lang w:val="ky-KG"/>
        </w:rPr>
        <w:t>н</w:t>
      </w:r>
      <w:r w:rsidR="004521A2">
        <w:rPr>
          <w:rFonts w:ascii="Times New Roman" w:hAnsi="Times New Roman" w:cs="Times New Roman"/>
          <w:sz w:val="28"/>
          <w:szCs w:val="28"/>
          <w:lang w:val="ky-KG"/>
        </w:rPr>
        <w:t xml:space="preserve"> токтоту</w:t>
      </w:r>
      <w:r w:rsidR="0009139D">
        <w:rPr>
          <w:rFonts w:ascii="Times New Roman" w:hAnsi="Times New Roman" w:cs="Times New Roman"/>
          <w:sz w:val="28"/>
          <w:szCs w:val="28"/>
          <w:lang w:val="ky-KG"/>
        </w:rPr>
        <w:t>уга алып келген шайкеш эместиктерди</w:t>
      </w:r>
      <w:r w:rsidR="004521A2">
        <w:rPr>
          <w:rFonts w:ascii="Times New Roman" w:hAnsi="Times New Roman" w:cs="Times New Roman"/>
          <w:sz w:val="28"/>
          <w:szCs w:val="28"/>
          <w:lang w:val="ky-KG"/>
        </w:rPr>
        <w:t xml:space="preserve"> </w:t>
      </w:r>
      <w:r w:rsidR="009C5FD7" w:rsidRPr="00B12E08">
        <w:rPr>
          <w:rFonts w:ascii="Times New Roman" w:hAnsi="Times New Roman" w:cs="Times New Roman"/>
          <w:sz w:val="28"/>
          <w:szCs w:val="28"/>
          <w:lang w:val="ky-KG"/>
        </w:rPr>
        <w:t>түзөтүүчү</w:t>
      </w:r>
      <w:r w:rsidRPr="001B2FBC">
        <w:rPr>
          <w:rFonts w:ascii="Times New Roman" w:hAnsi="Times New Roman" w:cs="Times New Roman"/>
          <w:sz w:val="28"/>
          <w:szCs w:val="28"/>
          <w:lang w:val="ky-KG"/>
        </w:rPr>
        <w:t xml:space="preserve"> иш-аракеттердин планында белгиленген мөөнөттөрдө </w:t>
      </w:r>
      <w:r w:rsidR="0009139D">
        <w:rPr>
          <w:rFonts w:ascii="Times New Roman" w:hAnsi="Times New Roman" w:cs="Times New Roman"/>
          <w:sz w:val="28"/>
          <w:szCs w:val="28"/>
          <w:lang w:val="ky-KG"/>
        </w:rPr>
        <w:t>жок кылбоо</w:t>
      </w:r>
      <w:r w:rsidRPr="001B2FBC">
        <w:rPr>
          <w:rFonts w:ascii="Times New Roman" w:hAnsi="Times New Roman" w:cs="Times New Roman"/>
          <w:sz w:val="28"/>
          <w:szCs w:val="28"/>
          <w:lang w:val="ky-KG"/>
        </w:rPr>
        <w:t>;</w:t>
      </w:r>
    </w:p>
    <w:p w:rsidR="00E916BC" w:rsidRPr="00E916BC" w:rsidRDefault="00E916BC" w:rsidP="00E916BC">
      <w:pPr>
        <w:pStyle w:val="tkTekst"/>
        <w:spacing w:after="0" w:line="240" w:lineRule="auto"/>
        <w:ind w:firstLine="709"/>
        <w:rPr>
          <w:rFonts w:ascii="Times New Roman" w:hAnsi="Times New Roman" w:cs="Times New Roman"/>
          <w:sz w:val="28"/>
          <w:szCs w:val="28"/>
          <w:lang w:val="ky-KG"/>
        </w:rPr>
      </w:pPr>
      <w:r w:rsidRPr="00E916BC">
        <w:rPr>
          <w:rFonts w:ascii="Times New Roman" w:hAnsi="Times New Roman" w:cs="Times New Roman"/>
          <w:sz w:val="28"/>
          <w:szCs w:val="28"/>
          <w:lang w:val="ky-KG"/>
        </w:rPr>
        <w:t>5) шайкештикти баалоо боюнча аккредиттелген орган тарабынан аккредитациялоо аттестатынын колдонулушун токтот</w:t>
      </w:r>
      <w:r>
        <w:rPr>
          <w:rFonts w:ascii="Times New Roman" w:hAnsi="Times New Roman" w:cs="Times New Roman"/>
          <w:sz w:val="28"/>
          <w:szCs w:val="28"/>
          <w:lang w:val="ky-KG"/>
        </w:rPr>
        <w:t xml:space="preserve">ууга </w:t>
      </w:r>
      <w:r w:rsidRPr="00E916BC">
        <w:rPr>
          <w:rFonts w:ascii="Times New Roman" w:hAnsi="Times New Roman" w:cs="Times New Roman"/>
          <w:sz w:val="28"/>
          <w:szCs w:val="28"/>
          <w:lang w:val="ky-KG"/>
        </w:rPr>
        <w:t>алып келген</w:t>
      </w:r>
      <w:r>
        <w:rPr>
          <w:rFonts w:ascii="Times New Roman" w:hAnsi="Times New Roman" w:cs="Times New Roman"/>
          <w:sz w:val="28"/>
          <w:szCs w:val="28"/>
          <w:lang w:val="ky-KG"/>
        </w:rPr>
        <w:t>,</w:t>
      </w:r>
      <w:r w:rsidRPr="00E916BC">
        <w:rPr>
          <w:rFonts w:ascii="Times New Roman" w:hAnsi="Times New Roman" w:cs="Times New Roman"/>
          <w:sz w:val="28"/>
          <w:szCs w:val="28"/>
          <w:lang w:val="ky-KG"/>
        </w:rPr>
        <w:t xml:space="preserve"> продукциянын шайкештигин тастыктоо жол-жобосунун талаптарынын жыл ичинде экиден кем эмес бузуу фактыларын табуу;</w:t>
      </w:r>
    </w:p>
    <w:p w:rsidR="0009139D" w:rsidRDefault="00E916BC" w:rsidP="00E916BC">
      <w:pPr>
        <w:pStyle w:val="tkTekst"/>
        <w:spacing w:after="0" w:line="240" w:lineRule="auto"/>
        <w:ind w:firstLine="709"/>
        <w:rPr>
          <w:rFonts w:ascii="Times New Roman" w:hAnsi="Times New Roman" w:cs="Times New Roman"/>
          <w:sz w:val="28"/>
          <w:szCs w:val="28"/>
          <w:lang w:val="ky-KG"/>
        </w:rPr>
      </w:pPr>
      <w:r w:rsidRPr="00E916BC">
        <w:rPr>
          <w:rFonts w:ascii="Times New Roman" w:hAnsi="Times New Roman" w:cs="Times New Roman"/>
          <w:sz w:val="28"/>
          <w:szCs w:val="28"/>
          <w:lang w:val="ky-KG"/>
        </w:rPr>
        <w:t xml:space="preserve">6) </w:t>
      </w:r>
      <w:r w:rsidR="007C6B33" w:rsidRPr="00E916BC">
        <w:rPr>
          <w:rFonts w:ascii="Times New Roman" w:hAnsi="Times New Roman" w:cs="Times New Roman"/>
          <w:sz w:val="28"/>
          <w:szCs w:val="28"/>
          <w:lang w:val="ky-KG"/>
        </w:rPr>
        <w:t>атайлап жалган жана (же) туура эмес</w:t>
      </w:r>
      <w:r w:rsidR="007C6B33">
        <w:rPr>
          <w:rFonts w:ascii="Times New Roman" w:hAnsi="Times New Roman" w:cs="Times New Roman"/>
          <w:sz w:val="28"/>
          <w:szCs w:val="28"/>
          <w:lang w:val="ky-KG"/>
        </w:rPr>
        <w:t xml:space="preserve"> маалыматтардын берилгени </w:t>
      </w:r>
      <w:r w:rsidR="00B9158B">
        <w:rPr>
          <w:rFonts w:ascii="Times New Roman" w:hAnsi="Times New Roman" w:cs="Times New Roman"/>
          <w:sz w:val="28"/>
          <w:szCs w:val="28"/>
          <w:lang w:val="ky-KG"/>
        </w:rPr>
        <w:t xml:space="preserve">фактысы </w:t>
      </w:r>
      <w:r w:rsidR="007C6B33">
        <w:rPr>
          <w:rFonts w:ascii="Times New Roman" w:hAnsi="Times New Roman" w:cs="Times New Roman"/>
          <w:sz w:val="28"/>
          <w:szCs w:val="28"/>
          <w:lang w:val="ky-KG"/>
        </w:rPr>
        <w:t>белгилен</w:t>
      </w:r>
      <w:r w:rsidR="00B9158B">
        <w:rPr>
          <w:rFonts w:ascii="Times New Roman" w:hAnsi="Times New Roman" w:cs="Times New Roman"/>
          <w:sz w:val="28"/>
          <w:szCs w:val="28"/>
          <w:lang w:val="ky-KG"/>
        </w:rPr>
        <w:t xml:space="preserve">ген, анын </w:t>
      </w:r>
      <w:r w:rsidR="007C6B33">
        <w:rPr>
          <w:rFonts w:ascii="Times New Roman" w:hAnsi="Times New Roman" w:cs="Times New Roman"/>
          <w:sz w:val="28"/>
          <w:szCs w:val="28"/>
          <w:lang w:val="ky-KG"/>
        </w:rPr>
        <w:t>негизинде</w:t>
      </w:r>
      <w:r w:rsidR="007C6B33" w:rsidRPr="00E916BC">
        <w:rPr>
          <w:rFonts w:ascii="Times New Roman" w:hAnsi="Times New Roman" w:cs="Times New Roman"/>
          <w:sz w:val="28"/>
          <w:szCs w:val="28"/>
          <w:lang w:val="ky-KG"/>
        </w:rPr>
        <w:t xml:space="preserve"> Улуттук </w:t>
      </w:r>
      <w:r w:rsidRPr="00E916BC">
        <w:rPr>
          <w:rFonts w:ascii="Times New Roman" w:hAnsi="Times New Roman" w:cs="Times New Roman"/>
          <w:sz w:val="28"/>
          <w:szCs w:val="28"/>
          <w:lang w:val="ky-KG"/>
        </w:rPr>
        <w:t>орган тарабынан аккредитациялоо жөнүндө</w:t>
      </w:r>
      <w:r w:rsidR="007C6B33" w:rsidRPr="007C6B33">
        <w:rPr>
          <w:rFonts w:ascii="Times New Roman" w:hAnsi="Times New Roman" w:cs="Times New Roman"/>
          <w:sz w:val="28"/>
          <w:szCs w:val="28"/>
          <w:lang w:val="ky-KG"/>
        </w:rPr>
        <w:t xml:space="preserve"> </w:t>
      </w:r>
      <w:r w:rsidR="007C6B33" w:rsidRPr="00E916BC">
        <w:rPr>
          <w:rFonts w:ascii="Times New Roman" w:hAnsi="Times New Roman" w:cs="Times New Roman"/>
          <w:sz w:val="28"/>
          <w:szCs w:val="28"/>
          <w:lang w:val="ky-KG"/>
        </w:rPr>
        <w:t>чечим кабыл ал</w:t>
      </w:r>
      <w:r w:rsidR="00B9158B">
        <w:rPr>
          <w:rFonts w:ascii="Times New Roman" w:hAnsi="Times New Roman" w:cs="Times New Roman"/>
          <w:sz w:val="28"/>
          <w:szCs w:val="28"/>
          <w:lang w:val="ky-KG"/>
        </w:rPr>
        <w:t>ынган</w:t>
      </w:r>
      <w:r w:rsidRPr="00E916BC">
        <w:rPr>
          <w:rFonts w:ascii="Times New Roman" w:hAnsi="Times New Roman" w:cs="Times New Roman"/>
          <w:sz w:val="28"/>
          <w:szCs w:val="28"/>
          <w:lang w:val="ky-KG"/>
        </w:rPr>
        <w:t>, ошондой эле эксперттик топ тарабынан</w:t>
      </w:r>
      <w:r w:rsidR="007C6B33" w:rsidRPr="007C6B33">
        <w:rPr>
          <w:rFonts w:ascii="Times New Roman" w:hAnsi="Times New Roman" w:cs="Times New Roman"/>
          <w:sz w:val="28"/>
          <w:szCs w:val="28"/>
          <w:lang w:val="ky-KG"/>
        </w:rPr>
        <w:t xml:space="preserve"> </w:t>
      </w:r>
      <w:r w:rsidR="007C6B33" w:rsidRPr="00E916BC">
        <w:rPr>
          <w:rFonts w:ascii="Times New Roman" w:hAnsi="Times New Roman" w:cs="Times New Roman"/>
          <w:sz w:val="28"/>
          <w:szCs w:val="28"/>
          <w:lang w:val="ky-KG"/>
        </w:rPr>
        <w:t>атайлап жалган жана (же) туура эмес</w:t>
      </w:r>
      <w:r w:rsidRPr="00E916BC">
        <w:rPr>
          <w:rFonts w:ascii="Times New Roman" w:hAnsi="Times New Roman" w:cs="Times New Roman"/>
          <w:sz w:val="28"/>
          <w:szCs w:val="28"/>
          <w:lang w:val="ky-KG"/>
        </w:rPr>
        <w:t xml:space="preserve"> корутундулар</w:t>
      </w:r>
      <w:r w:rsidR="00B9158B">
        <w:rPr>
          <w:rFonts w:ascii="Times New Roman" w:hAnsi="Times New Roman" w:cs="Times New Roman"/>
          <w:sz w:val="28"/>
          <w:szCs w:val="28"/>
          <w:lang w:val="ky-KG"/>
        </w:rPr>
        <w:t>ды берилген</w:t>
      </w:r>
      <w:r w:rsidRPr="00E916BC">
        <w:rPr>
          <w:rFonts w:ascii="Times New Roman" w:hAnsi="Times New Roman" w:cs="Times New Roman"/>
          <w:sz w:val="28"/>
          <w:szCs w:val="28"/>
          <w:lang w:val="ky-KG"/>
        </w:rPr>
        <w:t xml:space="preserve"> (документтерди экспертизалоо, баалоо, арыз </w:t>
      </w:r>
      <w:r w:rsidR="00B9158B">
        <w:rPr>
          <w:rFonts w:ascii="Times New Roman" w:hAnsi="Times New Roman" w:cs="Times New Roman"/>
          <w:sz w:val="28"/>
          <w:szCs w:val="28"/>
          <w:lang w:val="ky-KG"/>
        </w:rPr>
        <w:t>берүүчү</w:t>
      </w:r>
      <w:r w:rsidRPr="00E916BC">
        <w:rPr>
          <w:rFonts w:ascii="Times New Roman" w:hAnsi="Times New Roman" w:cs="Times New Roman"/>
          <w:sz w:val="28"/>
          <w:szCs w:val="28"/>
          <w:lang w:val="ky-KG"/>
        </w:rPr>
        <w:t xml:space="preserve"> же </w:t>
      </w:r>
      <w:r w:rsidR="00B9158B">
        <w:rPr>
          <w:rFonts w:ascii="Times New Roman" w:hAnsi="Times New Roman" w:cs="Times New Roman"/>
          <w:sz w:val="28"/>
          <w:szCs w:val="28"/>
          <w:lang w:val="ky-KG"/>
        </w:rPr>
        <w:t>шайкештикти баалоо боюнча аккредиттелген орган</w:t>
      </w:r>
      <w:r w:rsidR="00E130D4">
        <w:rPr>
          <w:rFonts w:ascii="Times New Roman" w:hAnsi="Times New Roman" w:cs="Times New Roman"/>
          <w:sz w:val="28"/>
          <w:szCs w:val="28"/>
          <w:lang w:val="ky-KG"/>
        </w:rPr>
        <w:t xml:space="preserve"> </w:t>
      </w:r>
      <w:r w:rsidRPr="00E916BC">
        <w:rPr>
          <w:rFonts w:ascii="Times New Roman" w:hAnsi="Times New Roman" w:cs="Times New Roman"/>
          <w:sz w:val="28"/>
          <w:szCs w:val="28"/>
          <w:lang w:val="ky-KG"/>
        </w:rPr>
        <w:t xml:space="preserve">аккредитациялоо критерийлерине туура келбегендигин </w:t>
      </w:r>
      <w:r w:rsidR="00E130D4">
        <w:rPr>
          <w:rFonts w:ascii="Times New Roman" w:hAnsi="Times New Roman" w:cs="Times New Roman"/>
          <w:sz w:val="28"/>
          <w:szCs w:val="28"/>
          <w:lang w:val="ky-KG"/>
        </w:rPr>
        <w:t>жок кылуу</w:t>
      </w:r>
      <w:r w:rsidRPr="00E916BC">
        <w:rPr>
          <w:rFonts w:ascii="Times New Roman" w:hAnsi="Times New Roman" w:cs="Times New Roman"/>
          <w:sz w:val="28"/>
          <w:szCs w:val="28"/>
          <w:lang w:val="ky-KG"/>
        </w:rPr>
        <w:t>);</w:t>
      </w:r>
    </w:p>
    <w:p w:rsidR="007E346B" w:rsidRDefault="005317B8" w:rsidP="005317B8">
      <w:pPr>
        <w:pStyle w:val="tkTekst"/>
        <w:spacing w:after="0" w:line="240" w:lineRule="auto"/>
        <w:ind w:firstLine="709"/>
        <w:rPr>
          <w:rFonts w:ascii="Times New Roman" w:hAnsi="Times New Roman" w:cs="Times New Roman"/>
          <w:sz w:val="28"/>
          <w:szCs w:val="28"/>
          <w:lang w:val="ky-KG"/>
        </w:rPr>
      </w:pPr>
      <w:r w:rsidRPr="005317B8">
        <w:rPr>
          <w:rFonts w:ascii="Times New Roman" w:hAnsi="Times New Roman" w:cs="Times New Roman"/>
          <w:sz w:val="28"/>
          <w:szCs w:val="28"/>
          <w:lang w:val="ky-KG"/>
        </w:rPr>
        <w:t xml:space="preserve">7) </w:t>
      </w:r>
      <w:r w:rsidR="007C1B0F">
        <w:rPr>
          <w:rFonts w:ascii="Times New Roman" w:hAnsi="Times New Roman" w:cs="Times New Roman"/>
          <w:sz w:val="28"/>
          <w:szCs w:val="28"/>
          <w:lang w:val="ky-KG"/>
        </w:rPr>
        <w:t xml:space="preserve">аккредитациялоо белгилеринин </w:t>
      </w:r>
      <w:r w:rsidR="007C1B0F" w:rsidRPr="005317B8">
        <w:rPr>
          <w:rFonts w:ascii="Times New Roman" w:hAnsi="Times New Roman" w:cs="Times New Roman"/>
          <w:sz w:val="28"/>
          <w:szCs w:val="28"/>
          <w:lang w:val="ky-KG"/>
        </w:rPr>
        <w:t xml:space="preserve"> </w:t>
      </w:r>
      <w:r w:rsidR="007E346B">
        <w:rPr>
          <w:rFonts w:ascii="Times New Roman" w:hAnsi="Times New Roman" w:cs="Times New Roman"/>
          <w:sz w:val="28"/>
          <w:szCs w:val="28"/>
          <w:lang w:val="ky-KG"/>
        </w:rPr>
        <w:t>шайкештикти баалоо боюнча аккредиттелген орган</w:t>
      </w:r>
      <w:r w:rsidR="007E346B" w:rsidRPr="007E346B">
        <w:rPr>
          <w:rFonts w:ascii="Times New Roman" w:hAnsi="Times New Roman" w:cs="Times New Roman"/>
          <w:sz w:val="28"/>
          <w:szCs w:val="28"/>
          <w:lang w:val="ky-KG"/>
        </w:rPr>
        <w:t xml:space="preserve"> </w:t>
      </w:r>
      <w:r w:rsidR="007E346B" w:rsidRPr="005317B8">
        <w:rPr>
          <w:rFonts w:ascii="Times New Roman" w:hAnsi="Times New Roman" w:cs="Times New Roman"/>
          <w:sz w:val="28"/>
          <w:szCs w:val="28"/>
          <w:lang w:val="ky-KG"/>
        </w:rPr>
        <w:t>тарабынан</w:t>
      </w:r>
      <w:r w:rsidR="007E346B">
        <w:rPr>
          <w:rFonts w:ascii="Times New Roman" w:hAnsi="Times New Roman" w:cs="Times New Roman"/>
          <w:sz w:val="28"/>
          <w:szCs w:val="28"/>
          <w:lang w:val="ky-KG"/>
        </w:rPr>
        <w:t xml:space="preserve"> Улуттук органдын уруксаты жок же белгиленген талаптарды бузуу менен </w:t>
      </w:r>
      <w:r w:rsidR="007E346B" w:rsidRPr="005317B8">
        <w:rPr>
          <w:rFonts w:ascii="Times New Roman" w:hAnsi="Times New Roman" w:cs="Times New Roman"/>
          <w:sz w:val="28"/>
          <w:szCs w:val="28"/>
          <w:lang w:val="ky-KG"/>
        </w:rPr>
        <w:t>пайдалануу;</w:t>
      </w:r>
    </w:p>
    <w:p w:rsidR="00E130D4" w:rsidRDefault="005317B8" w:rsidP="005317B8">
      <w:pPr>
        <w:pStyle w:val="tkTekst"/>
        <w:spacing w:after="0" w:line="240" w:lineRule="auto"/>
        <w:ind w:firstLine="709"/>
        <w:rPr>
          <w:rFonts w:ascii="Times New Roman" w:hAnsi="Times New Roman" w:cs="Times New Roman"/>
          <w:sz w:val="28"/>
          <w:szCs w:val="28"/>
          <w:lang w:val="ky-KG"/>
        </w:rPr>
      </w:pPr>
      <w:r w:rsidRPr="005317B8">
        <w:rPr>
          <w:rFonts w:ascii="Times New Roman" w:hAnsi="Times New Roman" w:cs="Times New Roman"/>
          <w:sz w:val="28"/>
          <w:szCs w:val="28"/>
          <w:lang w:val="ky-KG"/>
        </w:rPr>
        <w:t xml:space="preserve">8) аккредитациялоо тармагына ылайык шайкештикти баалоо жаатында бир жыл ичинде иштерди аткарбоо, </w:t>
      </w:r>
      <w:r w:rsidR="009421F3" w:rsidRPr="005317B8">
        <w:rPr>
          <w:rFonts w:ascii="Times New Roman" w:hAnsi="Times New Roman" w:cs="Times New Roman"/>
          <w:sz w:val="28"/>
          <w:szCs w:val="28"/>
          <w:lang w:val="ky-KG"/>
        </w:rPr>
        <w:t xml:space="preserve">Улуттук </w:t>
      </w:r>
      <w:r w:rsidRPr="005317B8">
        <w:rPr>
          <w:rFonts w:ascii="Times New Roman" w:hAnsi="Times New Roman" w:cs="Times New Roman"/>
          <w:sz w:val="28"/>
          <w:szCs w:val="28"/>
          <w:lang w:val="ky-KG"/>
        </w:rPr>
        <w:t xml:space="preserve">органга бир жыл ичинде өзүнүн </w:t>
      </w:r>
      <w:r w:rsidR="009421F3">
        <w:rPr>
          <w:rFonts w:ascii="Times New Roman" w:hAnsi="Times New Roman" w:cs="Times New Roman"/>
          <w:sz w:val="28"/>
          <w:szCs w:val="28"/>
          <w:lang w:val="ky-KG"/>
        </w:rPr>
        <w:t>ишинин натыйжалары жөнүндө, к</w:t>
      </w:r>
      <w:r w:rsidRPr="005317B8">
        <w:rPr>
          <w:rFonts w:ascii="Times New Roman" w:hAnsi="Times New Roman" w:cs="Times New Roman"/>
          <w:sz w:val="28"/>
          <w:szCs w:val="28"/>
          <w:lang w:val="ky-KG"/>
        </w:rPr>
        <w:t>адрдык курамдын өзгөрүшү жана алардын компетенттүүлүгү (бар болсо), техникалык жабдылышынын өзгөрүшү жана аккредитациялоо статусуна таасир этүүчү башка өзгөрүүлөр</w:t>
      </w:r>
      <w:r w:rsidR="009421F3" w:rsidRPr="009421F3">
        <w:rPr>
          <w:rFonts w:ascii="Times New Roman" w:hAnsi="Times New Roman" w:cs="Times New Roman"/>
          <w:sz w:val="28"/>
          <w:szCs w:val="28"/>
          <w:lang w:val="ky-KG"/>
        </w:rPr>
        <w:t xml:space="preserve"> </w:t>
      </w:r>
      <w:r w:rsidR="009421F3" w:rsidRPr="005317B8">
        <w:rPr>
          <w:rFonts w:ascii="Times New Roman" w:hAnsi="Times New Roman" w:cs="Times New Roman"/>
          <w:sz w:val="28"/>
          <w:szCs w:val="28"/>
          <w:lang w:val="ky-KG"/>
        </w:rPr>
        <w:t>жөнүндө маалыматтарды бербөө</w:t>
      </w:r>
      <w:r w:rsidRPr="005317B8">
        <w:rPr>
          <w:rFonts w:ascii="Times New Roman" w:hAnsi="Times New Roman" w:cs="Times New Roman"/>
          <w:sz w:val="28"/>
          <w:szCs w:val="28"/>
          <w:lang w:val="ky-KG"/>
        </w:rPr>
        <w:t>.</w:t>
      </w:r>
    </w:p>
    <w:p w:rsidR="009421F3" w:rsidRDefault="009421F3" w:rsidP="005317B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9) </w:t>
      </w:r>
      <w:r w:rsidR="00E110C2">
        <w:rPr>
          <w:rFonts w:ascii="Times New Roman" w:hAnsi="Times New Roman" w:cs="Times New Roman"/>
          <w:sz w:val="28"/>
          <w:szCs w:val="28"/>
          <w:lang w:val="ky-KG"/>
        </w:rPr>
        <w:t>мында:</w:t>
      </w:r>
    </w:p>
    <w:p w:rsidR="00B12E08" w:rsidRPr="00B12E08" w:rsidRDefault="00E110C2" w:rsidP="00B12E0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12E08">
        <w:rPr>
          <w:rFonts w:ascii="Times New Roman" w:hAnsi="Times New Roman" w:cs="Times New Roman"/>
          <w:sz w:val="28"/>
          <w:szCs w:val="28"/>
          <w:lang w:val="ky-KG"/>
        </w:rPr>
        <w:t>белгилүү болгон</w:t>
      </w:r>
      <w:r w:rsidR="00B12E08" w:rsidRPr="00B12E08">
        <w:rPr>
          <w:rFonts w:ascii="Times New Roman" w:hAnsi="Times New Roman" w:cs="Times New Roman"/>
          <w:sz w:val="28"/>
          <w:szCs w:val="28"/>
          <w:lang w:val="ky-KG"/>
        </w:rPr>
        <w:t xml:space="preserve"> </w:t>
      </w:r>
      <w:r w:rsidR="009C5FD7">
        <w:rPr>
          <w:rFonts w:ascii="Times New Roman" w:hAnsi="Times New Roman" w:cs="Times New Roman"/>
          <w:sz w:val="28"/>
          <w:szCs w:val="28"/>
          <w:lang w:val="ky-KG"/>
        </w:rPr>
        <w:t xml:space="preserve">тартип </w:t>
      </w:r>
      <w:r w:rsidR="00B12E08" w:rsidRPr="00B12E08">
        <w:rPr>
          <w:rFonts w:ascii="Times New Roman" w:hAnsi="Times New Roman" w:cs="Times New Roman"/>
          <w:sz w:val="28"/>
          <w:szCs w:val="28"/>
          <w:lang w:val="ky-KG"/>
        </w:rPr>
        <w:t>бузуулар же жагдайлар, себептер шайкештикти баалоо боюнча аккредиттелген орган тарабынан түзөтүүчү иш-чараларды иштеп чыгуу жана ишке ашыруу аркылуу четтетилиши мүмкүн эмес;</w:t>
      </w:r>
    </w:p>
    <w:p w:rsidR="00E110C2" w:rsidRDefault="00B12E08" w:rsidP="00B12E08">
      <w:pPr>
        <w:pStyle w:val="tkTekst"/>
        <w:spacing w:after="0" w:line="240" w:lineRule="auto"/>
        <w:ind w:firstLine="709"/>
        <w:rPr>
          <w:rFonts w:ascii="Times New Roman" w:hAnsi="Times New Roman" w:cs="Times New Roman"/>
          <w:sz w:val="28"/>
          <w:szCs w:val="28"/>
          <w:lang w:val="ky-KG"/>
        </w:rPr>
      </w:pPr>
      <w:r w:rsidRPr="00B12E08">
        <w:rPr>
          <w:rFonts w:ascii="Times New Roman" w:hAnsi="Times New Roman" w:cs="Times New Roman"/>
          <w:sz w:val="28"/>
          <w:szCs w:val="28"/>
          <w:lang w:val="ky-KG"/>
        </w:rPr>
        <w:t xml:space="preserve">- </w:t>
      </w:r>
      <w:r w:rsidR="009C5FD7">
        <w:rPr>
          <w:rFonts w:ascii="Times New Roman" w:hAnsi="Times New Roman" w:cs="Times New Roman"/>
          <w:sz w:val="28"/>
          <w:szCs w:val="28"/>
          <w:lang w:val="ky-KG"/>
        </w:rPr>
        <w:t>белгилүү болгон</w:t>
      </w:r>
      <w:r w:rsidRPr="00B12E08">
        <w:rPr>
          <w:rFonts w:ascii="Times New Roman" w:hAnsi="Times New Roman" w:cs="Times New Roman"/>
          <w:sz w:val="28"/>
          <w:szCs w:val="28"/>
          <w:lang w:val="ky-KG"/>
        </w:rPr>
        <w:t xml:space="preserve"> тартип бузуулар же жагдайлар, себептер шайкештикти баалоо боюнча аккредиттелген орган тарабынан түзөтүүчү иш-чараларды иштеп чыгуу жана ишке ашыруу аркылуу четтетилиши мүмкүн, бирок шайкештикти баалоо боюнча аккредиттелген орган аккредитациялоо аттестатынын колдонулушун токтотуу жөнүндө чечим кабыл алынган күндөн тартып 15 </w:t>
      </w:r>
      <w:r w:rsidR="009C5FD7">
        <w:rPr>
          <w:rFonts w:ascii="Times New Roman" w:hAnsi="Times New Roman" w:cs="Times New Roman"/>
          <w:sz w:val="28"/>
          <w:szCs w:val="28"/>
          <w:lang w:val="ky-KG"/>
        </w:rPr>
        <w:t>иш</w:t>
      </w:r>
      <w:r w:rsidRPr="00B12E08">
        <w:rPr>
          <w:rFonts w:ascii="Times New Roman" w:hAnsi="Times New Roman" w:cs="Times New Roman"/>
          <w:sz w:val="28"/>
          <w:szCs w:val="28"/>
          <w:lang w:val="ky-KG"/>
        </w:rPr>
        <w:t xml:space="preserve"> күн</w:t>
      </w:r>
      <w:r w:rsidR="009C5FD7">
        <w:rPr>
          <w:rFonts w:ascii="Times New Roman" w:hAnsi="Times New Roman" w:cs="Times New Roman"/>
          <w:sz w:val="28"/>
          <w:szCs w:val="28"/>
          <w:lang w:val="ky-KG"/>
        </w:rPr>
        <w:t>үнүн</w:t>
      </w:r>
      <w:r w:rsidRPr="00B12E08">
        <w:rPr>
          <w:rFonts w:ascii="Times New Roman" w:hAnsi="Times New Roman" w:cs="Times New Roman"/>
          <w:sz w:val="28"/>
          <w:szCs w:val="28"/>
          <w:lang w:val="ky-KG"/>
        </w:rPr>
        <w:t xml:space="preserve"> ичинде аларды жоюуга жазуу жүзүндө макулдугун билдирген эмес;</w:t>
      </w:r>
    </w:p>
    <w:p w:rsidR="009C5FD7" w:rsidRDefault="009C5FD7" w:rsidP="00B12E0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10)</w:t>
      </w:r>
      <w:r w:rsidRPr="009C5FD7">
        <w:rPr>
          <w:rFonts w:ascii="Times New Roman" w:hAnsi="Times New Roman" w:cs="Times New Roman"/>
          <w:sz w:val="28"/>
          <w:szCs w:val="28"/>
          <w:lang w:val="ky-KG"/>
        </w:rPr>
        <w:t xml:space="preserve"> аккредитациялоо аттестатынын колдонулушун токт</w:t>
      </w:r>
      <w:r w:rsidR="00F06901">
        <w:rPr>
          <w:rFonts w:ascii="Times New Roman" w:hAnsi="Times New Roman" w:cs="Times New Roman"/>
          <w:sz w:val="28"/>
          <w:szCs w:val="28"/>
          <w:lang w:val="ky-KG"/>
        </w:rPr>
        <w:t>от</w:t>
      </w:r>
      <w:r w:rsidRPr="009C5FD7">
        <w:rPr>
          <w:rFonts w:ascii="Times New Roman" w:hAnsi="Times New Roman" w:cs="Times New Roman"/>
          <w:sz w:val="28"/>
          <w:szCs w:val="28"/>
          <w:lang w:val="ky-KG"/>
        </w:rPr>
        <w:t xml:space="preserve">уу мөөнөтү аяктаганда, </w:t>
      </w:r>
      <w:r w:rsidR="00F06901">
        <w:rPr>
          <w:rFonts w:ascii="Times New Roman" w:hAnsi="Times New Roman" w:cs="Times New Roman"/>
          <w:sz w:val="28"/>
          <w:szCs w:val="28"/>
          <w:lang w:val="ky-KG"/>
        </w:rPr>
        <w:t>ошону менен</w:t>
      </w:r>
      <w:r w:rsidRPr="009C5FD7">
        <w:rPr>
          <w:rFonts w:ascii="Times New Roman" w:hAnsi="Times New Roman" w:cs="Times New Roman"/>
          <w:sz w:val="28"/>
          <w:szCs w:val="28"/>
          <w:lang w:val="ky-KG"/>
        </w:rPr>
        <w:t xml:space="preserve"> </w:t>
      </w:r>
      <w:r w:rsidR="00F06901">
        <w:rPr>
          <w:rFonts w:ascii="Times New Roman" w:hAnsi="Times New Roman" w:cs="Times New Roman"/>
          <w:sz w:val="28"/>
          <w:szCs w:val="28"/>
          <w:lang w:val="ky-KG"/>
        </w:rPr>
        <w:t>белгилүү болгон тартип</w:t>
      </w:r>
      <w:r w:rsidRPr="009C5FD7">
        <w:rPr>
          <w:rFonts w:ascii="Times New Roman" w:hAnsi="Times New Roman" w:cs="Times New Roman"/>
          <w:sz w:val="28"/>
          <w:szCs w:val="28"/>
          <w:lang w:val="ky-KG"/>
        </w:rPr>
        <w:t xml:space="preserve"> бузуулар же жагдайлар, алардын себептери шайкештикти баалоо боюнча аккредиттелген орган тарабынан </w:t>
      </w:r>
      <w:r w:rsidR="00F06901" w:rsidRPr="009C5FD7">
        <w:rPr>
          <w:rFonts w:ascii="Times New Roman" w:hAnsi="Times New Roman" w:cs="Times New Roman"/>
          <w:sz w:val="28"/>
          <w:szCs w:val="28"/>
          <w:lang w:val="ky-KG"/>
        </w:rPr>
        <w:t xml:space="preserve">Улуттук </w:t>
      </w:r>
      <w:r w:rsidRPr="009C5FD7">
        <w:rPr>
          <w:rFonts w:ascii="Times New Roman" w:hAnsi="Times New Roman" w:cs="Times New Roman"/>
          <w:sz w:val="28"/>
          <w:szCs w:val="28"/>
          <w:lang w:val="ky-KG"/>
        </w:rPr>
        <w:t>орган менен макулдашылган түзөтүүчү иш-чараларды иштеп чыгуу жана ишке ашыруу аркылуу четтетилбесе.</w:t>
      </w:r>
    </w:p>
    <w:p w:rsidR="00297F5E" w:rsidRDefault="00297F5E" w:rsidP="00C01FAD">
      <w:pPr>
        <w:pStyle w:val="tkTekst"/>
        <w:spacing w:after="0" w:line="240" w:lineRule="auto"/>
        <w:ind w:firstLine="709"/>
        <w:rPr>
          <w:rFonts w:ascii="Times New Roman" w:hAnsi="Times New Roman" w:cs="Times New Roman"/>
          <w:sz w:val="28"/>
          <w:szCs w:val="28"/>
          <w:lang w:val="ky-KG"/>
        </w:rPr>
      </w:pPr>
    </w:p>
    <w:p w:rsidR="00CC3FB4" w:rsidRDefault="00CC3FB4" w:rsidP="00CC3FB4">
      <w:pPr>
        <w:pStyle w:val="tkZagolovok2"/>
        <w:spacing w:before="0" w:after="0" w:line="240" w:lineRule="auto"/>
        <w:ind w:left="0" w:right="0"/>
        <w:rPr>
          <w:rFonts w:ascii="Times New Roman" w:hAnsi="Times New Roman" w:cs="Times New Roman"/>
          <w:sz w:val="28"/>
          <w:szCs w:val="28"/>
          <w:lang w:val="ky-KG"/>
        </w:rPr>
      </w:pPr>
      <w:bookmarkStart w:id="4" w:name="r6"/>
      <w:bookmarkEnd w:id="4"/>
      <w:r w:rsidRPr="00CC3FB4">
        <w:rPr>
          <w:rFonts w:ascii="Times New Roman" w:hAnsi="Times New Roman" w:cs="Times New Roman"/>
          <w:sz w:val="28"/>
          <w:szCs w:val="28"/>
          <w:lang w:val="ky-KG"/>
        </w:rPr>
        <w:t xml:space="preserve">6. Апелляцияларды жана </w:t>
      </w:r>
      <w:r w:rsidR="00AE42C5">
        <w:rPr>
          <w:rFonts w:ascii="Times New Roman" w:hAnsi="Times New Roman" w:cs="Times New Roman"/>
          <w:sz w:val="28"/>
          <w:szCs w:val="28"/>
          <w:lang w:val="ky-KG"/>
        </w:rPr>
        <w:t>даттанууларды</w:t>
      </w:r>
      <w:r w:rsidRPr="00CC3FB4">
        <w:rPr>
          <w:rFonts w:ascii="Times New Roman" w:hAnsi="Times New Roman" w:cs="Times New Roman"/>
          <w:sz w:val="28"/>
          <w:szCs w:val="28"/>
          <w:lang w:val="ky-KG"/>
        </w:rPr>
        <w:t xml:space="preserve"> кароо</w:t>
      </w:r>
    </w:p>
    <w:p w:rsidR="00C01FAD" w:rsidRPr="00CC3FB4" w:rsidRDefault="00C01FAD" w:rsidP="00CC3FB4">
      <w:pPr>
        <w:pStyle w:val="tkZagolovok2"/>
        <w:spacing w:before="0" w:after="0" w:line="240" w:lineRule="auto"/>
        <w:ind w:left="0" w:right="0"/>
        <w:rPr>
          <w:rFonts w:ascii="Times New Roman" w:hAnsi="Times New Roman" w:cs="Times New Roman"/>
          <w:sz w:val="28"/>
          <w:szCs w:val="28"/>
          <w:lang w:val="ky-KG"/>
        </w:rPr>
      </w:pPr>
    </w:p>
    <w:p w:rsidR="00CC3FB4" w:rsidRP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6.1. Эгерде жеке </w:t>
      </w:r>
      <w:r w:rsidR="00AE42C5">
        <w:rPr>
          <w:rFonts w:ascii="Times New Roman" w:hAnsi="Times New Roman" w:cs="Times New Roman"/>
          <w:sz w:val="28"/>
          <w:szCs w:val="28"/>
          <w:lang w:val="ky-KG"/>
        </w:rPr>
        <w:t>жак</w:t>
      </w:r>
      <w:r w:rsidRPr="00CC3FB4">
        <w:rPr>
          <w:rFonts w:ascii="Times New Roman" w:hAnsi="Times New Roman" w:cs="Times New Roman"/>
          <w:sz w:val="28"/>
          <w:szCs w:val="28"/>
          <w:lang w:val="ky-KG"/>
        </w:rPr>
        <w:t xml:space="preserve"> же уюм </w:t>
      </w:r>
      <w:r w:rsidR="00AE42C5">
        <w:rPr>
          <w:rFonts w:ascii="Times New Roman" w:hAnsi="Times New Roman" w:cs="Times New Roman"/>
          <w:sz w:val="28"/>
          <w:szCs w:val="28"/>
          <w:lang w:val="ky-KG"/>
        </w:rPr>
        <w:t>Улуттук органдын</w:t>
      </w:r>
      <w:r w:rsidRPr="00CC3FB4">
        <w:rPr>
          <w:rFonts w:ascii="Times New Roman" w:hAnsi="Times New Roman" w:cs="Times New Roman"/>
          <w:sz w:val="28"/>
          <w:szCs w:val="28"/>
          <w:lang w:val="ky-KG"/>
        </w:rPr>
        <w:t xml:space="preserve"> же </w:t>
      </w:r>
      <w:r w:rsidR="00AE42C5">
        <w:rPr>
          <w:rFonts w:ascii="Times New Roman" w:hAnsi="Times New Roman" w:cs="Times New Roman"/>
          <w:sz w:val="28"/>
          <w:szCs w:val="28"/>
          <w:lang w:val="ky-KG"/>
        </w:rPr>
        <w:t xml:space="preserve">шайкештикти баалоо боюнча </w:t>
      </w:r>
      <w:r w:rsidRPr="00CC3FB4">
        <w:rPr>
          <w:rFonts w:ascii="Times New Roman" w:hAnsi="Times New Roman" w:cs="Times New Roman"/>
          <w:sz w:val="28"/>
          <w:szCs w:val="28"/>
          <w:lang w:val="ky-KG"/>
        </w:rPr>
        <w:t xml:space="preserve">аккредиттелген </w:t>
      </w:r>
      <w:r w:rsidR="00AE42C5">
        <w:rPr>
          <w:rFonts w:ascii="Times New Roman" w:hAnsi="Times New Roman" w:cs="Times New Roman"/>
          <w:sz w:val="28"/>
          <w:szCs w:val="28"/>
          <w:lang w:val="ky-KG"/>
        </w:rPr>
        <w:t>органдын</w:t>
      </w:r>
      <w:r w:rsidRPr="00CC3FB4">
        <w:rPr>
          <w:rFonts w:ascii="Times New Roman" w:hAnsi="Times New Roman" w:cs="Times New Roman"/>
          <w:sz w:val="28"/>
          <w:szCs w:val="28"/>
          <w:lang w:val="ky-KG"/>
        </w:rPr>
        <w:t xml:space="preserve"> ишмердигине канааттанбаса</w:t>
      </w:r>
      <w:r w:rsidR="00AE42C5">
        <w:rPr>
          <w:rFonts w:ascii="Times New Roman" w:hAnsi="Times New Roman" w:cs="Times New Roman"/>
          <w:sz w:val="28"/>
          <w:szCs w:val="28"/>
          <w:lang w:val="ky-KG"/>
        </w:rPr>
        <w:t>, Улуттук органга даттануу</w:t>
      </w:r>
      <w:r w:rsidRPr="00CC3FB4">
        <w:rPr>
          <w:rFonts w:ascii="Times New Roman" w:hAnsi="Times New Roman" w:cs="Times New Roman"/>
          <w:sz w:val="28"/>
          <w:szCs w:val="28"/>
          <w:lang w:val="ky-KG"/>
        </w:rPr>
        <w:t xml:space="preserve"> менен кайрыла алат.</w:t>
      </w:r>
    </w:p>
    <w:p w:rsidR="00CC3FB4" w:rsidRPr="00CC3FB4" w:rsidRDefault="00AE42C5"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Улуттук орган</w:t>
      </w:r>
      <w:r w:rsidR="00CC3FB4" w:rsidRPr="00CC3FB4">
        <w:rPr>
          <w:rFonts w:ascii="Times New Roman" w:hAnsi="Times New Roman" w:cs="Times New Roman"/>
          <w:sz w:val="28"/>
          <w:szCs w:val="28"/>
          <w:lang w:val="ky-KG"/>
        </w:rPr>
        <w:t xml:space="preserve"> </w:t>
      </w:r>
      <w:r>
        <w:rPr>
          <w:rFonts w:ascii="Times New Roman" w:hAnsi="Times New Roman" w:cs="Times New Roman"/>
          <w:sz w:val="28"/>
          <w:szCs w:val="28"/>
          <w:lang w:val="ky-KG"/>
        </w:rPr>
        <w:t>даттанууну</w:t>
      </w:r>
      <w:r w:rsidR="00CC3FB4" w:rsidRPr="00CC3FB4">
        <w:rPr>
          <w:rFonts w:ascii="Times New Roman" w:hAnsi="Times New Roman" w:cs="Times New Roman"/>
          <w:sz w:val="28"/>
          <w:szCs w:val="28"/>
          <w:lang w:val="ky-KG"/>
        </w:rPr>
        <w:t xml:space="preserve"> кароого жана аны берген адамга (уюмга) негизделген жооп берүүгө тийиш.</w:t>
      </w:r>
    </w:p>
    <w:p w:rsid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6.2. Эгерде шайкештикти баалоо боюнча </w:t>
      </w:r>
      <w:r w:rsidR="00AE42C5">
        <w:rPr>
          <w:rFonts w:ascii="Times New Roman" w:hAnsi="Times New Roman" w:cs="Times New Roman"/>
          <w:sz w:val="28"/>
          <w:szCs w:val="28"/>
          <w:lang w:val="ky-KG"/>
        </w:rPr>
        <w:t xml:space="preserve">аккредиттелген </w:t>
      </w:r>
      <w:r w:rsidRPr="00CC3FB4">
        <w:rPr>
          <w:rFonts w:ascii="Times New Roman" w:hAnsi="Times New Roman" w:cs="Times New Roman"/>
          <w:sz w:val="28"/>
          <w:szCs w:val="28"/>
          <w:lang w:val="ky-KG"/>
        </w:rPr>
        <w:t xml:space="preserve">органдын статусуна карата </w:t>
      </w:r>
      <w:r w:rsidR="00AE42C5">
        <w:rPr>
          <w:rFonts w:ascii="Times New Roman" w:hAnsi="Times New Roman" w:cs="Times New Roman"/>
          <w:sz w:val="28"/>
          <w:szCs w:val="28"/>
          <w:lang w:val="ky-KG"/>
        </w:rPr>
        <w:t>Улуттук орган</w:t>
      </w:r>
      <w:r w:rsidRPr="00CC3FB4">
        <w:rPr>
          <w:rFonts w:ascii="Times New Roman" w:hAnsi="Times New Roman" w:cs="Times New Roman"/>
          <w:sz w:val="28"/>
          <w:szCs w:val="28"/>
          <w:lang w:val="ky-KG"/>
        </w:rPr>
        <w:t xml:space="preserve"> тескери чечим кабыл алган шартта, ал </w:t>
      </w:r>
      <w:r w:rsidR="00FE2270">
        <w:rPr>
          <w:rFonts w:ascii="Times New Roman" w:hAnsi="Times New Roman" w:cs="Times New Roman"/>
          <w:sz w:val="28"/>
          <w:szCs w:val="28"/>
          <w:lang w:val="ky-KG"/>
        </w:rPr>
        <w:t>Улуттук органга</w:t>
      </w:r>
      <w:r w:rsidRPr="00CC3FB4">
        <w:rPr>
          <w:rFonts w:ascii="Times New Roman" w:hAnsi="Times New Roman" w:cs="Times New Roman"/>
          <w:sz w:val="28"/>
          <w:szCs w:val="28"/>
          <w:lang w:val="ky-KG"/>
        </w:rPr>
        <w:t xml:space="preserve"> андай чечимди кайрадан кароо тууралуу апелляция бере алат.</w:t>
      </w:r>
    </w:p>
    <w:p w:rsidR="00CC3FB4" w:rsidRPr="00CC3FB4" w:rsidRDefault="00FE2270" w:rsidP="00C01FA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6.3. Даттануу</w:t>
      </w:r>
      <w:r w:rsidR="00CC3FB4" w:rsidRPr="00CC3FB4">
        <w:rPr>
          <w:rFonts w:ascii="Times New Roman" w:hAnsi="Times New Roman" w:cs="Times New Roman"/>
          <w:sz w:val="28"/>
          <w:szCs w:val="28"/>
          <w:lang w:val="ky-KG"/>
        </w:rPr>
        <w:t xml:space="preserve"> жана апелляциялар </w:t>
      </w:r>
      <w:r>
        <w:rPr>
          <w:rFonts w:ascii="Times New Roman" w:hAnsi="Times New Roman" w:cs="Times New Roman"/>
          <w:sz w:val="28"/>
          <w:szCs w:val="28"/>
          <w:lang w:val="ky-KG"/>
        </w:rPr>
        <w:t>Улуттук органга берилет, ал</w:t>
      </w:r>
      <w:r w:rsidR="00CC3FB4" w:rsidRPr="00CC3FB4">
        <w:rPr>
          <w:rFonts w:ascii="Times New Roman" w:hAnsi="Times New Roman" w:cs="Times New Roman"/>
          <w:sz w:val="28"/>
          <w:szCs w:val="28"/>
          <w:lang w:val="ky-KG"/>
        </w:rPr>
        <w:t xml:space="preserve"> </w:t>
      </w:r>
      <w:r>
        <w:rPr>
          <w:rFonts w:ascii="Times New Roman" w:hAnsi="Times New Roman" w:cs="Times New Roman"/>
          <w:sz w:val="28"/>
          <w:szCs w:val="28"/>
          <w:lang w:val="ky-KG"/>
        </w:rPr>
        <w:t>Даттануулар</w:t>
      </w:r>
      <w:r w:rsidR="00CC3FB4" w:rsidRPr="00CC3FB4">
        <w:rPr>
          <w:rFonts w:ascii="Times New Roman" w:hAnsi="Times New Roman" w:cs="Times New Roman"/>
          <w:sz w:val="28"/>
          <w:szCs w:val="28"/>
          <w:lang w:val="ky-KG"/>
        </w:rPr>
        <w:t xml:space="preserve"> жана апелляциялар боюнча комиссия</w:t>
      </w:r>
      <w:r>
        <w:rPr>
          <w:rFonts w:ascii="Times New Roman" w:hAnsi="Times New Roman" w:cs="Times New Roman"/>
          <w:sz w:val="28"/>
          <w:szCs w:val="28"/>
          <w:lang w:val="ky-KG"/>
        </w:rPr>
        <w:t xml:space="preserve"> түзөт</w:t>
      </w:r>
      <w:r w:rsidR="00CC3FB4" w:rsidRPr="00CC3FB4">
        <w:rPr>
          <w:rFonts w:ascii="Times New Roman" w:hAnsi="Times New Roman" w:cs="Times New Roman"/>
          <w:sz w:val="28"/>
          <w:szCs w:val="28"/>
          <w:lang w:val="ky-KG"/>
        </w:rPr>
        <w:t xml:space="preserve">, </w:t>
      </w:r>
      <w:r>
        <w:rPr>
          <w:rFonts w:ascii="Times New Roman" w:hAnsi="Times New Roman" w:cs="Times New Roman"/>
          <w:sz w:val="28"/>
          <w:szCs w:val="28"/>
          <w:lang w:val="ky-KG"/>
        </w:rPr>
        <w:t>Комиссия даттанууну</w:t>
      </w:r>
      <w:r w:rsidR="00CC3FB4" w:rsidRPr="00CC3FB4">
        <w:rPr>
          <w:rFonts w:ascii="Times New Roman" w:hAnsi="Times New Roman" w:cs="Times New Roman"/>
          <w:sz w:val="28"/>
          <w:szCs w:val="28"/>
          <w:lang w:val="ky-KG"/>
        </w:rPr>
        <w:t xml:space="preserve"> карап жана көрсөтүлгөн адамга (уюмга) негизделген жооп бер</w:t>
      </w:r>
      <w:r>
        <w:rPr>
          <w:rFonts w:ascii="Times New Roman" w:hAnsi="Times New Roman" w:cs="Times New Roman"/>
          <w:sz w:val="28"/>
          <w:szCs w:val="28"/>
          <w:lang w:val="ky-KG"/>
        </w:rPr>
        <w:t>ет</w:t>
      </w:r>
      <w:r w:rsidR="00CC3FB4" w:rsidRPr="00CC3FB4">
        <w:rPr>
          <w:rFonts w:ascii="Times New Roman" w:hAnsi="Times New Roman" w:cs="Times New Roman"/>
          <w:sz w:val="28"/>
          <w:szCs w:val="28"/>
          <w:lang w:val="ky-KG"/>
        </w:rPr>
        <w:t xml:space="preserve">. </w:t>
      </w:r>
      <w:r w:rsidR="009F3DBC">
        <w:rPr>
          <w:rFonts w:ascii="Times New Roman" w:hAnsi="Times New Roman" w:cs="Times New Roman"/>
          <w:sz w:val="28"/>
          <w:szCs w:val="28"/>
          <w:lang w:val="ky-KG"/>
        </w:rPr>
        <w:t>Даттанууларды/аппеляцияларды</w:t>
      </w:r>
      <w:r w:rsidR="00CC3FB4" w:rsidRPr="00CC3FB4">
        <w:rPr>
          <w:rFonts w:ascii="Times New Roman" w:hAnsi="Times New Roman" w:cs="Times New Roman"/>
          <w:sz w:val="28"/>
          <w:szCs w:val="28"/>
          <w:lang w:val="ky-KG"/>
        </w:rPr>
        <w:t xml:space="preserve"> кароонун жол-жобосу, ошондой эле </w:t>
      </w:r>
      <w:r w:rsidR="000E582F">
        <w:rPr>
          <w:rFonts w:ascii="Times New Roman" w:hAnsi="Times New Roman" w:cs="Times New Roman"/>
          <w:sz w:val="28"/>
          <w:szCs w:val="28"/>
          <w:lang w:val="ky-KG"/>
        </w:rPr>
        <w:t>Даттануулар</w:t>
      </w:r>
      <w:r w:rsidR="000E582F" w:rsidRPr="00CC3FB4">
        <w:rPr>
          <w:rFonts w:ascii="Times New Roman" w:hAnsi="Times New Roman" w:cs="Times New Roman"/>
          <w:sz w:val="28"/>
          <w:szCs w:val="28"/>
          <w:lang w:val="ky-KG"/>
        </w:rPr>
        <w:t xml:space="preserve"> жана апелляциялар боюнча </w:t>
      </w:r>
      <w:r w:rsidR="00CC3FB4" w:rsidRPr="00CC3FB4">
        <w:rPr>
          <w:rFonts w:ascii="Times New Roman" w:hAnsi="Times New Roman" w:cs="Times New Roman"/>
          <w:sz w:val="28"/>
          <w:szCs w:val="28"/>
          <w:lang w:val="ky-KG"/>
        </w:rPr>
        <w:t xml:space="preserve">комиссиянын ишинин тартиби </w:t>
      </w:r>
      <w:r w:rsidR="000E582F">
        <w:rPr>
          <w:rFonts w:ascii="Times New Roman" w:hAnsi="Times New Roman" w:cs="Times New Roman"/>
          <w:sz w:val="28"/>
          <w:szCs w:val="28"/>
          <w:lang w:val="ky-KG"/>
        </w:rPr>
        <w:t>Улуттук орган</w:t>
      </w:r>
      <w:r w:rsidR="00CC3FB4" w:rsidRPr="00CC3FB4">
        <w:rPr>
          <w:rFonts w:ascii="Times New Roman" w:hAnsi="Times New Roman" w:cs="Times New Roman"/>
          <w:sz w:val="28"/>
          <w:szCs w:val="28"/>
          <w:lang w:val="ky-KG"/>
        </w:rPr>
        <w:t xml:space="preserve"> тарабынан аныкталат.</w:t>
      </w:r>
    </w:p>
    <w:p w:rsidR="00CC3FB4" w:rsidRDefault="00CC3FB4" w:rsidP="00C01FAD">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6.</w:t>
      </w:r>
      <w:r w:rsidR="000E582F">
        <w:rPr>
          <w:rFonts w:ascii="Times New Roman" w:hAnsi="Times New Roman" w:cs="Times New Roman"/>
          <w:sz w:val="28"/>
          <w:szCs w:val="28"/>
          <w:lang w:val="ky-KG"/>
        </w:rPr>
        <w:t>4</w:t>
      </w:r>
      <w:r w:rsidRPr="00CC3FB4">
        <w:rPr>
          <w:rFonts w:ascii="Times New Roman" w:hAnsi="Times New Roman" w:cs="Times New Roman"/>
          <w:sz w:val="28"/>
          <w:szCs w:val="28"/>
          <w:lang w:val="ky-KG"/>
        </w:rPr>
        <w:t xml:space="preserve">. </w:t>
      </w:r>
      <w:r w:rsidR="000E582F">
        <w:rPr>
          <w:rFonts w:ascii="Times New Roman" w:hAnsi="Times New Roman" w:cs="Times New Roman"/>
          <w:sz w:val="28"/>
          <w:szCs w:val="28"/>
          <w:lang w:val="ky-KG"/>
        </w:rPr>
        <w:t>Даттануулар</w:t>
      </w:r>
      <w:r w:rsidR="000E582F" w:rsidRPr="00CC3FB4">
        <w:rPr>
          <w:rFonts w:ascii="Times New Roman" w:hAnsi="Times New Roman" w:cs="Times New Roman"/>
          <w:sz w:val="28"/>
          <w:szCs w:val="28"/>
          <w:lang w:val="ky-KG"/>
        </w:rPr>
        <w:t xml:space="preserve"> жана апелляциялар боюнча комиссия</w:t>
      </w:r>
      <w:r w:rsidR="000E582F">
        <w:rPr>
          <w:rFonts w:ascii="Times New Roman" w:hAnsi="Times New Roman" w:cs="Times New Roman"/>
          <w:sz w:val="28"/>
          <w:szCs w:val="28"/>
          <w:lang w:val="ky-KG"/>
        </w:rPr>
        <w:t xml:space="preserve">нын ишинин жыйынтыгы боюнча кабыл алынуучу Улуттук органдын чечими боюнча </w:t>
      </w:r>
      <w:r w:rsidRPr="00CC3FB4">
        <w:rPr>
          <w:rFonts w:ascii="Times New Roman" w:hAnsi="Times New Roman" w:cs="Times New Roman"/>
          <w:sz w:val="28"/>
          <w:szCs w:val="28"/>
          <w:lang w:val="ky-KG"/>
        </w:rPr>
        <w:t>соттук тартипте даттанууга болот.</w:t>
      </w:r>
    </w:p>
    <w:p w:rsidR="00C01FAD" w:rsidRPr="00CC3FB4" w:rsidRDefault="00C01FAD" w:rsidP="00C01FAD">
      <w:pPr>
        <w:pStyle w:val="tkTekst"/>
        <w:spacing w:after="0" w:line="240" w:lineRule="auto"/>
        <w:ind w:firstLine="709"/>
        <w:rPr>
          <w:rFonts w:ascii="Times New Roman" w:hAnsi="Times New Roman" w:cs="Times New Roman"/>
          <w:sz w:val="28"/>
          <w:szCs w:val="28"/>
          <w:lang w:val="ky-KG"/>
        </w:rPr>
      </w:pPr>
    </w:p>
    <w:p w:rsidR="00CC3FB4" w:rsidRDefault="00CC3FB4" w:rsidP="00CC3FB4">
      <w:pPr>
        <w:pStyle w:val="tkZagolovok2"/>
        <w:spacing w:before="0" w:after="0" w:line="240" w:lineRule="auto"/>
        <w:ind w:left="0" w:right="0"/>
        <w:rPr>
          <w:rFonts w:ascii="Times New Roman" w:hAnsi="Times New Roman" w:cs="Times New Roman"/>
          <w:sz w:val="28"/>
          <w:szCs w:val="28"/>
          <w:lang w:val="ky-KG"/>
        </w:rPr>
      </w:pPr>
      <w:bookmarkStart w:id="5" w:name="r7"/>
      <w:bookmarkEnd w:id="5"/>
      <w:r w:rsidRPr="00CC3FB4">
        <w:rPr>
          <w:rFonts w:ascii="Times New Roman" w:hAnsi="Times New Roman" w:cs="Times New Roman"/>
          <w:sz w:val="28"/>
          <w:szCs w:val="28"/>
          <w:lang w:val="ky-KG"/>
        </w:rPr>
        <w:t>7. Аккредитациялоо боюнча иштерге акы төлөө</w:t>
      </w:r>
    </w:p>
    <w:p w:rsidR="00C01FAD" w:rsidRPr="00CC3FB4" w:rsidRDefault="00C01FAD" w:rsidP="00CC3FB4">
      <w:pPr>
        <w:pStyle w:val="tkZagolovok2"/>
        <w:spacing w:before="0" w:after="0" w:line="240" w:lineRule="auto"/>
        <w:ind w:left="0" w:right="0"/>
        <w:rPr>
          <w:rFonts w:ascii="Times New Roman" w:hAnsi="Times New Roman" w:cs="Times New Roman"/>
          <w:sz w:val="28"/>
          <w:szCs w:val="28"/>
          <w:lang w:val="ky-KG"/>
        </w:rPr>
      </w:pPr>
    </w:p>
    <w:p w:rsidR="00CC3FB4" w:rsidRDefault="00CC3FB4" w:rsidP="00915B50">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7.1. Аккредитациялоо жана инспекциялык контроль боюнча иштерге акы төлөө </w:t>
      </w:r>
      <w:r w:rsidR="00DD4395">
        <w:rPr>
          <w:rFonts w:ascii="Times New Roman" w:hAnsi="Times New Roman" w:cs="Times New Roman"/>
          <w:sz w:val="28"/>
          <w:szCs w:val="28"/>
          <w:lang w:val="ky-KG"/>
        </w:rPr>
        <w:t>Улуттук орган</w:t>
      </w:r>
      <w:r w:rsidRPr="00CC3FB4">
        <w:rPr>
          <w:rFonts w:ascii="Times New Roman" w:hAnsi="Times New Roman" w:cs="Times New Roman"/>
          <w:sz w:val="28"/>
          <w:szCs w:val="28"/>
          <w:lang w:val="ky-KG"/>
        </w:rPr>
        <w:t xml:space="preserve"> монополияга каршы саясат боюнча мамлекеттик орган менен макулдашуу боюнча бекиткен прейскурантка ылайык келишимдердин негизинде </w:t>
      </w:r>
      <w:r w:rsidR="00DD4395">
        <w:rPr>
          <w:rFonts w:ascii="Times New Roman" w:hAnsi="Times New Roman" w:cs="Times New Roman"/>
          <w:sz w:val="28"/>
          <w:szCs w:val="28"/>
          <w:lang w:val="ky-KG"/>
        </w:rPr>
        <w:t>Шайкештикти баалоо боюнча орган</w:t>
      </w:r>
      <w:r w:rsidRPr="00CC3FB4">
        <w:rPr>
          <w:rFonts w:ascii="Times New Roman" w:hAnsi="Times New Roman" w:cs="Times New Roman"/>
          <w:sz w:val="28"/>
          <w:szCs w:val="28"/>
          <w:lang w:val="ky-KG"/>
        </w:rPr>
        <w:t xml:space="preserve"> тарабынан жүргүзүлөт.</w:t>
      </w:r>
    </w:p>
    <w:p w:rsidR="00915B50" w:rsidRPr="00CC3FB4" w:rsidRDefault="00915B50" w:rsidP="00CC3FB4">
      <w:pPr>
        <w:pStyle w:val="tkTekst"/>
        <w:spacing w:after="0" w:line="240" w:lineRule="auto"/>
        <w:rPr>
          <w:rFonts w:ascii="Times New Roman" w:hAnsi="Times New Roman" w:cs="Times New Roman"/>
          <w:sz w:val="28"/>
          <w:szCs w:val="28"/>
          <w:lang w:val="ky-KG"/>
        </w:rPr>
      </w:pPr>
    </w:p>
    <w:p w:rsidR="00CC3FB4" w:rsidRDefault="00CC3FB4" w:rsidP="00CC3FB4">
      <w:pPr>
        <w:pStyle w:val="tkZagolovok2"/>
        <w:spacing w:before="0" w:after="0" w:line="240" w:lineRule="auto"/>
        <w:ind w:left="0" w:right="0"/>
        <w:rPr>
          <w:rFonts w:ascii="Times New Roman" w:hAnsi="Times New Roman" w:cs="Times New Roman"/>
          <w:sz w:val="28"/>
          <w:szCs w:val="28"/>
          <w:lang w:val="ky-KG"/>
        </w:rPr>
      </w:pPr>
      <w:bookmarkStart w:id="6" w:name="r8"/>
      <w:bookmarkEnd w:id="6"/>
      <w:r w:rsidRPr="00CC3FB4">
        <w:rPr>
          <w:rFonts w:ascii="Times New Roman" w:hAnsi="Times New Roman" w:cs="Times New Roman"/>
          <w:sz w:val="28"/>
          <w:szCs w:val="28"/>
          <w:lang w:val="ky-KG"/>
        </w:rPr>
        <w:t>8. Чет өлкөлүк органдар жүргүзгөн аккредитациялоону таануу</w:t>
      </w:r>
    </w:p>
    <w:p w:rsidR="00915B50" w:rsidRPr="00CC3FB4" w:rsidRDefault="00915B50" w:rsidP="00CC3FB4">
      <w:pPr>
        <w:pStyle w:val="tkZagolovok2"/>
        <w:spacing w:before="0" w:after="0" w:line="240" w:lineRule="auto"/>
        <w:ind w:left="0" w:right="0"/>
        <w:rPr>
          <w:rFonts w:ascii="Times New Roman" w:hAnsi="Times New Roman" w:cs="Times New Roman"/>
          <w:sz w:val="28"/>
          <w:szCs w:val="28"/>
          <w:lang w:val="ky-KG"/>
        </w:rPr>
      </w:pPr>
    </w:p>
    <w:p w:rsidR="00ED2AB8" w:rsidRPr="00CC3FB4" w:rsidRDefault="00CC3FB4" w:rsidP="00915B50">
      <w:pPr>
        <w:pStyle w:val="tkTekst"/>
        <w:spacing w:after="0" w:line="240" w:lineRule="auto"/>
        <w:ind w:firstLine="709"/>
        <w:rPr>
          <w:rFonts w:ascii="Times New Roman" w:hAnsi="Times New Roman" w:cs="Times New Roman"/>
          <w:sz w:val="28"/>
          <w:szCs w:val="28"/>
          <w:lang w:val="ky-KG"/>
        </w:rPr>
      </w:pPr>
      <w:r w:rsidRPr="00CC3FB4">
        <w:rPr>
          <w:rFonts w:ascii="Times New Roman" w:hAnsi="Times New Roman" w:cs="Times New Roman"/>
          <w:sz w:val="28"/>
          <w:szCs w:val="28"/>
          <w:lang w:val="ky-KG"/>
        </w:rPr>
        <w:t xml:space="preserve">8.1. </w:t>
      </w:r>
      <w:r w:rsidR="00ED2AB8" w:rsidRPr="00ED2AB8">
        <w:rPr>
          <w:rFonts w:ascii="Times New Roman" w:hAnsi="Times New Roman" w:cs="Times New Roman"/>
          <w:sz w:val="28"/>
          <w:szCs w:val="28"/>
          <w:lang w:val="ky-KG"/>
        </w:rPr>
        <w:t xml:space="preserve">Аккредитациялоо боюнча чет өлкөлүк органдар тарабынан берилген шайкештикти баалоо боюнча органдарды аккредитациялоо жөнүндө аттестаттар (күбөлүктөр, сертификаттар) аккредитациялоо системасынын теңдештигин жана аккредитациялоодо колдонулуучу талаптарды таануунун негизинде </w:t>
      </w:r>
      <w:r w:rsidR="006828EB" w:rsidRPr="00ED2AB8">
        <w:rPr>
          <w:rFonts w:ascii="Times New Roman" w:hAnsi="Times New Roman" w:cs="Times New Roman"/>
          <w:sz w:val="28"/>
          <w:szCs w:val="28"/>
          <w:lang w:val="ky-KG"/>
        </w:rPr>
        <w:t xml:space="preserve">Улуттук </w:t>
      </w:r>
      <w:r w:rsidR="00ED2AB8" w:rsidRPr="00ED2AB8">
        <w:rPr>
          <w:rFonts w:ascii="Times New Roman" w:hAnsi="Times New Roman" w:cs="Times New Roman"/>
          <w:sz w:val="28"/>
          <w:szCs w:val="28"/>
          <w:lang w:val="ky-KG"/>
        </w:rPr>
        <w:t>орган тарабынан таанылат.</w:t>
      </w:r>
    </w:p>
    <w:p w:rsidR="00CC3FB4" w:rsidRPr="00670FDD" w:rsidRDefault="00CC3FB4" w:rsidP="00CC3FB4">
      <w:pPr>
        <w:pStyle w:val="a4"/>
        <w:spacing w:after="0" w:line="240" w:lineRule="auto"/>
        <w:ind w:left="0" w:firstLine="709"/>
        <w:jc w:val="right"/>
        <w:rPr>
          <w:rFonts w:ascii="Times New Roman" w:hAnsi="Times New Roman" w:cs="Times New Roman"/>
          <w:sz w:val="28"/>
          <w:szCs w:val="28"/>
          <w:lang w:val="ky-KG"/>
        </w:rPr>
      </w:pPr>
    </w:p>
    <w:sectPr w:rsidR="00CC3FB4" w:rsidRPr="00670FDD" w:rsidSect="00EF2661">
      <w:headerReference w:type="even" r:id="rId9"/>
      <w:headerReference w:type="default" r:id="rId10"/>
      <w:footerReference w:type="even" r:id="rId11"/>
      <w:footerReference w:type="default" r:id="rId12"/>
      <w:headerReference w:type="first" r:id="rId13"/>
      <w:footerReference w:type="first" r:id="rId14"/>
      <w:pgSz w:w="12240" w:h="15840"/>
      <w:pgMar w:top="1134" w:right="1134"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302" w:rsidRDefault="009E1302" w:rsidP="00EF2661">
      <w:pPr>
        <w:spacing w:after="0" w:line="240" w:lineRule="auto"/>
      </w:pPr>
      <w:r>
        <w:separator/>
      </w:r>
    </w:p>
  </w:endnote>
  <w:endnote w:type="continuationSeparator" w:id="0">
    <w:p w:rsidR="009E1302" w:rsidRDefault="009E1302" w:rsidP="00EF2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661" w:rsidRDefault="00EF2661">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661" w:rsidRPr="00141CD1" w:rsidRDefault="00EF2661" w:rsidP="00EF2661">
    <w:pPr>
      <w:pStyle w:val="af1"/>
      <w:rPr>
        <w:rFonts w:ascii="Times New Roman" w:hAnsi="Times New Roman"/>
        <w:lang w:val="ky-KG"/>
      </w:rPr>
    </w:pPr>
    <w:bookmarkStart w:id="7" w:name="_GoBack"/>
    <w:bookmarkEnd w:id="7"/>
    <w:r w:rsidRPr="00141CD1">
      <w:rPr>
        <w:rFonts w:ascii="Times New Roman" w:hAnsi="Times New Roman"/>
        <w:lang w:val="ky-KG"/>
      </w:rPr>
      <w:t>Кыргыз Республик</w:t>
    </w:r>
    <w:r>
      <w:rPr>
        <w:rFonts w:ascii="Times New Roman" w:hAnsi="Times New Roman"/>
        <w:lang w:val="ky-KG"/>
      </w:rPr>
      <w:t>асынын</w:t>
    </w:r>
    <w:r w:rsidRPr="00141CD1">
      <w:rPr>
        <w:rFonts w:ascii="Times New Roman" w:hAnsi="Times New Roman"/>
        <w:lang w:val="ky-KG"/>
      </w:rPr>
      <w:t xml:space="preserve"> экономика </w:t>
    </w:r>
  </w:p>
  <w:p w:rsidR="00EF2661" w:rsidRPr="00141CD1" w:rsidRDefault="00EF2661" w:rsidP="00EF2661">
    <w:pPr>
      <w:pStyle w:val="af1"/>
      <w:rPr>
        <w:rFonts w:ascii="Times New Roman" w:hAnsi="Times New Roman"/>
        <w:lang w:val="ky-KG"/>
      </w:rPr>
    </w:pPr>
    <w:r w:rsidRPr="00141CD1">
      <w:rPr>
        <w:rFonts w:ascii="Times New Roman" w:hAnsi="Times New Roman"/>
        <w:lang w:val="ky-KG"/>
      </w:rPr>
      <w:t>жана коммерция министри</w:t>
    </w:r>
    <w:r>
      <w:rPr>
        <w:rFonts w:ascii="Times New Roman" w:hAnsi="Times New Roman"/>
        <w:lang w:val="ky-KG"/>
      </w:rPr>
      <w:t xml:space="preserve"> </w:t>
    </w:r>
    <w:r w:rsidRPr="00141CD1">
      <w:rPr>
        <w:rFonts w:ascii="Times New Roman" w:hAnsi="Times New Roman"/>
        <w:lang w:val="ky-KG"/>
      </w:rPr>
      <w:t>_______________Д.Дж.Амангельдиев 2022-ж. «____»_________</w:t>
    </w:r>
  </w:p>
  <w:sdt>
    <w:sdtPr>
      <w:id w:val="-379088723"/>
      <w:docPartObj>
        <w:docPartGallery w:val="Page Numbers (Bottom of Page)"/>
        <w:docPartUnique/>
      </w:docPartObj>
    </w:sdtPr>
    <w:sdtContent>
      <w:p w:rsidR="00EF2661" w:rsidRDefault="00EF2661">
        <w:pPr>
          <w:pStyle w:val="af1"/>
          <w:jc w:val="right"/>
        </w:pPr>
        <w:r>
          <w:fldChar w:fldCharType="begin"/>
        </w:r>
        <w:r>
          <w:instrText>PAGE   \* MERGEFORMAT</w:instrText>
        </w:r>
        <w:r>
          <w:fldChar w:fldCharType="separate"/>
        </w:r>
        <w:r>
          <w:rPr>
            <w:noProof/>
          </w:rPr>
          <w:t>11</w:t>
        </w:r>
        <w:r>
          <w:fldChar w:fldCharType="end"/>
        </w:r>
      </w:p>
    </w:sdtContent>
  </w:sdt>
  <w:p w:rsidR="00EF2661" w:rsidRDefault="00EF2661">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661" w:rsidRDefault="00EF266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302" w:rsidRDefault="009E1302" w:rsidP="00EF2661">
      <w:pPr>
        <w:spacing w:after="0" w:line="240" w:lineRule="auto"/>
      </w:pPr>
      <w:r>
        <w:separator/>
      </w:r>
    </w:p>
  </w:footnote>
  <w:footnote w:type="continuationSeparator" w:id="0">
    <w:p w:rsidR="009E1302" w:rsidRDefault="009E1302" w:rsidP="00EF26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661" w:rsidRDefault="00EF2661">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661" w:rsidRDefault="00EF2661">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661" w:rsidRDefault="00EF2661">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3C0"/>
    <w:multiLevelType w:val="hybridMultilevel"/>
    <w:tmpl w:val="0F3249A4"/>
    <w:lvl w:ilvl="0" w:tplc="755E0714">
      <w:start w:val="1"/>
      <w:numFmt w:val="bullet"/>
      <w:lvlText w:val="•"/>
      <w:lvlJc w:val="left"/>
      <w:pPr>
        <w:tabs>
          <w:tab w:val="num" w:pos="720"/>
        </w:tabs>
        <w:ind w:left="720" w:hanging="360"/>
      </w:pPr>
      <w:rPr>
        <w:rFonts w:ascii="Arial MT" w:hAnsi="Arial MT" w:hint="default"/>
      </w:rPr>
    </w:lvl>
    <w:lvl w:ilvl="1" w:tplc="CAD26B52" w:tentative="1">
      <w:start w:val="1"/>
      <w:numFmt w:val="bullet"/>
      <w:lvlText w:val="•"/>
      <w:lvlJc w:val="left"/>
      <w:pPr>
        <w:tabs>
          <w:tab w:val="num" w:pos="1440"/>
        </w:tabs>
        <w:ind w:left="1440" w:hanging="360"/>
      </w:pPr>
      <w:rPr>
        <w:rFonts w:ascii="Arial MT" w:hAnsi="Arial MT" w:hint="default"/>
      </w:rPr>
    </w:lvl>
    <w:lvl w:ilvl="2" w:tplc="A6A82546" w:tentative="1">
      <w:start w:val="1"/>
      <w:numFmt w:val="bullet"/>
      <w:lvlText w:val="•"/>
      <w:lvlJc w:val="left"/>
      <w:pPr>
        <w:tabs>
          <w:tab w:val="num" w:pos="2160"/>
        </w:tabs>
        <w:ind w:left="2160" w:hanging="360"/>
      </w:pPr>
      <w:rPr>
        <w:rFonts w:ascii="Arial MT" w:hAnsi="Arial MT" w:hint="default"/>
      </w:rPr>
    </w:lvl>
    <w:lvl w:ilvl="3" w:tplc="4B709B16" w:tentative="1">
      <w:start w:val="1"/>
      <w:numFmt w:val="bullet"/>
      <w:lvlText w:val="•"/>
      <w:lvlJc w:val="left"/>
      <w:pPr>
        <w:tabs>
          <w:tab w:val="num" w:pos="2880"/>
        </w:tabs>
        <w:ind w:left="2880" w:hanging="360"/>
      </w:pPr>
      <w:rPr>
        <w:rFonts w:ascii="Arial MT" w:hAnsi="Arial MT" w:hint="default"/>
      </w:rPr>
    </w:lvl>
    <w:lvl w:ilvl="4" w:tplc="356491C6" w:tentative="1">
      <w:start w:val="1"/>
      <w:numFmt w:val="bullet"/>
      <w:lvlText w:val="•"/>
      <w:lvlJc w:val="left"/>
      <w:pPr>
        <w:tabs>
          <w:tab w:val="num" w:pos="3600"/>
        </w:tabs>
        <w:ind w:left="3600" w:hanging="360"/>
      </w:pPr>
      <w:rPr>
        <w:rFonts w:ascii="Arial MT" w:hAnsi="Arial MT" w:hint="default"/>
      </w:rPr>
    </w:lvl>
    <w:lvl w:ilvl="5" w:tplc="BD3C4ACE" w:tentative="1">
      <w:start w:val="1"/>
      <w:numFmt w:val="bullet"/>
      <w:lvlText w:val="•"/>
      <w:lvlJc w:val="left"/>
      <w:pPr>
        <w:tabs>
          <w:tab w:val="num" w:pos="4320"/>
        </w:tabs>
        <w:ind w:left="4320" w:hanging="360"/>
      </w:pPr>
      <w:rPr>
        <w:rFonts w:ascii="Arial MT" w:hAnsi="Arial MT" w:hint="default"/>
      </w:rPr>
    </w:lvl>
    <w:lvl w:ilvl="6" w:tplc="121CF7FC" w:tentative="1">
      <w:start w:val="1"/>
      <w:numFmt w:val="bullet"/>
      <w:lvlText w:val="•"/>
      <w:lvlJc w:val="left"/>
      <w:pPr>
        <w:tabs>
          <w:tab w:val="num" w:pos="5040"/>
        </w:tabs>
        <w:ind w:left="5040" w:hanging="360"/>
      </w:pPr>
      <w:rPr>
        <w:rFonts w:ascii="Arial MT" w:hAnsi="Arial MT" w:hint="default"/>
      </w:rPr>
    </w:lvl>
    <w:lvl w:ilvl="7" w:tplc="FF42252C" w:tentative="1">
      <w:start w:val="1"/>
      <w:numFmt w:val="bullet"/>
      <w:lvlText w:val="•"/>
      <w:lvlJc w:val="left"/>
      <w:pPr>
        <w:tabs>
          <w:tab w:val="num" w:pos="5760"/>
        </w:tabs>
        <w:ind w:left="5760" w:hanging="360"/>
      </w:pPr>
      <w:rPr>
        <w:rFonts w:ascii="Arial MT" w:hAnsi="Arial MT" w:hint="default"/>
      </w:rPr>
    </w:lvl>
    <w:lvl w:ilvl="8" w:tplc="53821142" w:tentative="1">
      <w:start w:val="1"/>
      <w:numFmt w:val="bullet"/>
      <w:lvlText w:val="•"/>
      <w:lvlJc w:val="left"/>
      <w:pPr>
        <w:tabs>
          <w:tab w:val="num" w:pos="6480"/>
        </w:tabs>
        <w:ind w:left="6480" w:hanging="360"/>
      </w:pPr>
      <w:rPr>
        <w:rFonts w:ascii="Arial MT" w:hAnsi="Arial MT" w:hint="default"/>
      </w:rPr>
    </w:lvl>
  </w:abstractNum>
  <w:abstractNum w:abstractNumId="1">
    <w:nsid w:val="080A0FE0"/>
    <w:multiLevelType w:val="hybridMultilevel"/>
    <w:tmpl w:val="73FC0258"/>
    <w:lvl w:ilvl="0" w:tplc="646870E4">
      <w:start w:val="1"/>
      <w:numFmt w:val="bullet"/>
      <w:lvlText w:val="•"/>
      <w:lvlJc w:val="left"/>
      <w:pPr>
        <w:tabs>
          <w:tab w:val="num" w:pos="720"/>
        </w:tabs>
        <w:ind w:left="720" w:hanging="360"/>
      </w:pPr>
      <w:rPr>
        <w:rFonts w:ascii="Arial MT" w:hAnsi="Arial MT" w:hint="default"/>
      </w:rPr>
    </w:lvl>
    <w:lvl w:ilvl="1" w:tplc="3804525E" w:tentative="1">
      <w:start w:val="1"/>
      <w:numFmt w:val="bullet"/>
      <w:lvlText w:val="•"/>
      <w:lvlJc w:val="left"/>
      <w:pPr>
        <w:tabs>
          <w:tab w:val="num" w:pos="1440"/>
        </w:tabs>
        <w:ind w:left="1440" w:hanging="360"/>
      </w:pPr>
      <w:rPr>
        <w:rFonts w:ascii="Arial MT" w:hAnsi="Arial MT" w:hint="default"/>
      </w:rPr>
    </w:lvl>
    <w:lvl w:ilvl="2" w:tplc="410AA4E2" w:tentative="1">
      <w:start w:val="1"/>
      <w:numFmt w:val="bullet"/>
      <w:lvlText w:val="•"/>
      <w:lvlJc w:val="left"/>
      <w:pPr>
        <w:tabs>
          <w:tab w:val="num" w:pos="2160"/>
        </w:tabs>
        <w:ind w:left="2160" w:hanging="360"/>
      </w:pPr>
      <w:rPr>
        <w:rFonts w:ascii="Arial MT" w:hAnsi="Arial MT" w:hint="default"/>
      </w:rPr>
    </w:lvl>
    <w:lvl w:ilvl="3" w:tplc="1A64E3F8" w:tentative="1">
      <w:start w:val="1"/>
      <w:numFmt w:val="bullet"/>
      <w:lvlText w:val="•"/>
      <w:lvlJc w:val="left"/>
      <w:pPr>
        <w:tabs>
          <w:tab w:val="num" w:pos="2880"/>
        </w:tabs>
        <w:ind w:left="2880" w:hanging="360"/>
      </w:pPr>
      <w:rPr>
        <w:rFonts w:ascii="Arial MT" w:hAnsi="Arial MT" w:hint="default"/>
      </w:rPr>
    </w:lvl>
    <w:lvl w:ilvl="4" w:tplc="6034FE96" w:tentative="1">
      <w:start w:val="1"/>
      <w:numFmt w:val="bullet"/>
      <w:lvlText w:val="•"/>
      <w:lvlJc w:val="left"/>
      <w:pPr>
        <w:tabs>
          <w:tab w:val="num" w:pos="3600"/>
        </w:tabs>
        <w:ind w:left="3600" w:hanging="360"/>
      </w:pPr>
      <w:rPr>
        <w:rFonts w:ascii="Arial MT" w:hAnsi="Arial MT" w:hint="default"/>
      </w:rPr>
    </w:lvl>
    <w:lvl w:ilvl="5" w:tplc="76840F10" w:tentative="1">
      <w:start w:val="1"/>
      <w:numFmt w:val="bullet"/>
      <w:lvlText w:val="•"/>
      <w:lvlJc w:val="left"/>
      <w:pPr>
        <w:tabs>
          <w:tab w:val="num" w:pos="4320"/>
        </w:tabs>
        <w:ind w:left="4320" w:hanging="360"/>
      </w:pPr>
      <w:rPr>
        <w:rFonts w:ascii="Arial MT" w:hAnsi="Arial MT" w:hint="default"/>
      </w:rPr>
    </w:lvl>
    <w:lvl w:ilvl="6" w:tplc="404AD80E" w:tentative="1">
      <w:start w:val="1"/>
      <w:numFmt w:val="bullet"/>
      <w:lvlText w:val="•"/>
      <w:lvlJc w:val="left"/>
      <w:pPr>
        <w:tabs>
          <w:tab w:val="num" w:pos="5040"/>
        </w:tabs>
        <w:ind w:left="5040" w:hanging="360"/>
      </w:pPr>
      <w:rPr>
        <w:rFonts w:ascii="Arial MT" w:hAnsi="Arial MT" w:hint="default"/>
      </w:rPr>
    </w:lvl>
    <w:lvl w:ilvl="7" w:tplc="4E1AAA3A" w:tentative="1">
      <w:start w:val="1"/>
      <w:numFmt w:val="bullet"/>
      <w:lvlText w:val="•"/>
      <w:lvlJc w:val="left"/>
      <w:pPr>
        <w:tabs>
          <w:tab w:val="num" w:pos="5760"/>
        </w:tabs>
        <w:ind w:left="5760" w:hanging="360"/>
      </w:pPr>
      <w:rPr>
        <w:rFonts w:ascii="Arial MT" w:hAnsi="Arial MT" w:hint="default"/>
      </w:rPr>
    </w:lvl>
    <w:lvl w:ilvl="8" w:tplc="F5DA6BC2" w:tentative="1">
      <w:start w:val="1"/>
      <w:numFmt w:val="bullet"/>
      <w:lvlText w:val="•"/>
      <w:lvlJc w:val="left"/>
      <w:pPr>
        <w:tabs>
          <w:tab w:val="num" w:pos="6480"/>
        </w:tabs>
        <w:ind w:left="6480" w:hanging="360"/>
      </w:pPr>
      <w:rPr>
        <w:rFonts w:ascii="Arial MT" w:hAnsi="Arial MT" w:hint="default"/>
      </w:rPr>
    </w:lvl>
  </w:abstractNum>
  <w:abstractNum w:abstractNumId="2">
    <w:nsid w:val="0C72256A"/>
    <w:multiLevelType w:val="hybridMultilevel"/>
    <w:tmpl w:val="3F8664CA"/>
    <w:lvl w:ilvl="0" w:tplc="FE88693C">
      <w:start w:val="1"/>
      <w:numFmt w:val="bullet"/>
      <w:lvlText w:val="•"/>
      <w:lvlJc w:val="left"/>
      <w:pPr>
        <w:tabs>
          <w:tab w:val="num" w:pos="720"/>
        </w:tabs>
        <w:ind w:left="720" w:hanging="360"/>
      </w:pPr>
      <w:rPr>
        <w:rFonts w:ascii="Arial MT" w:hAnsi="Arial MT" w:hint="default"/>
      </w:rPr>
    </w:lvl>
    <w:lvl w:ilvl="1" w:tplc="B12EB0C2" w:tentative="1">
      <w:start w:val="1"/>
      <w:numFmt w:val="bullet"/>
      <w:lvlText w:val="•"/>
      <w:lvlJc w:val="left"/>
      <w:pPr>
        <w:tabs>
          <w:tab w:val="num" w:pos="1440"/>
        </w:tabs>
        <w:ind w:left="1440" w:hanging="360"/>
      </w:pPr>
      <w:rPr>
        <w:rFonts w:ascii="Arial MT" w:hAnsi="Arial MT" w:hint="default"/>
      </w:rPr>
    </w:lvl>
    <w:lvl w:ilvl="2" w:tplc="A9B646D4" w:tentative="1">
      <w:start w:val="1"/>
      <w:numFmt w:val="bullet"/>
      <w:lvlText w:val="•"/>
      <w:lvlJc w:val="left"/>
      <w:pPr>
        <w:tabs>
          <w:tab w:val="num" w:pos="2160"/>
        </w:tabs>
        <w:ind w:left="2160" w:hanging="360"/>
      </w:pPr>
      <w:rPr>
        <w:rFonts w:ascii="Arial MT" w:hAnsi="Arial MT" w:hint="default"/>
      </w:rPr>
    </w:lvl>
    <w:lvl w:ilvl="3" w:tplc="C452F83E" w:tentative="1">
      <w:start w:val="1"/>
      <w:numFmt w:val="bullet"/>
      <w:lvlText w:val="•"/>
      <w:lvlJc w:val="left"/>
      <w:pPr>
        <w:tabs>
          <w:tab w:val="num" w:pos="2880"/>
        </w:tabs>
        <w:ind w:left="2880" w:hanging="360"/>
      </w:pPr>
      <w:rPr>
        <w:rFonts w:ascii="Arial MT" w:hAnsi="Arial MT" w:hint="default"/>
      </w:rPr>
    </w:lvl>
    <w:lvl w:ilvl="4" w:tplc="0FFC985A" w:tentative="1">
      <w:start w:val="1"/>
      <w:numFmt w:val="bullet"/>
      <w:lvlText w:val="•"/>
      <w:lvlJc w:val="left"/>
      <w:pPr>
        <w:tabs>
          <w:tab w:val="num" w:pos="3600"/>
        </w:tabs>
        <w:ind w:left="3600" w:hanging="360"/>
      </w:pPr>
      <w:rPr>
        <w:rFonts w:ascii="Arial MT" w:hAnsi="Arial MT" w:hint="default"/>
      </w:rPr>
    </w:lvl>
    <w:lvl w:ilvl="5" w:tplc="542A53F8" w:tentative="1">
      <w:start w:val="1"/>
      <w:numFmt w:val="bullet"/>
      <w:lvlText w:val="•"/>
      <w:lvlJc w:val="left"/>
      <w:pPr>
        <w:tabs>
          <w:tab w:val="num" w:pos="4320"/>
        </w:tabs>
        <w:ind w:left="4320" w:hanging="360"/>
      </w:pPr>
      <w:rPr>
        <w:rFonts w:ascii="Arial MT" w:hAnsi="Arial MT" w:hint="default"/>
      </w:rPr>
    </w:lvl>
    <w:lvl w:ilvl="6" w:tplc="D1A68796" w:tentative="1">
      <w:start w:val="1"/>
      <w:numFmt w:val="bullet"/>
      <w:lvlText w:val="•"/>
      <w:lvlJc w:val="left"/>
      <w:pPr>
        <w:tabs>
          <w:tab w:val="num" w:pos="5040"/>
        </w:tabs>
        <w:ind w:left="5040" w:hanging="360"/>
      </w:pPr>
      <w:rPr>
        <w:rFonts w:ascii="Arial MT" w:hAnsi="Arial MT" w:hint="default"/>
      </w:rPr>
    </w:lvl>
    <w:lvl w:ilvl="7" w:tplc="1DB641E4" w:tentative="1">
      <w:start w:val="1"/>
      <w:numFmt w:val="bullet"/>
      <w:lvlText w:val="•"/>
      <w:lvlJc w:val="left"/>
      <w:pPr>
        <w:tabs>
          <w:tab w:val="num" w:pos="5760"/>
        </w:tabs>
        <w:ind w:left="5760" w:hanging="360"/>
      </w:pPr>
      <w:rPr>
        <w:rFonts w:ascii="Arial MT" w:hAnsi="Arial MT" w:hint="default"/>
      </w:rPr>
    </w:lvl>
    <w:lvl w:ilvl="8" w:tplc="2BCA5424" w:tentative="1">
      <w:start w:val="1"/>
      <w:numFmt w:val="bullet"/>
      <w:lvlText w:val="•"/>
      <w:lvlJc w:val="left"/>
      <w:pPr>
        <w:tabs>
          <w:tab w:val="num" w:pos="6480"/>
        </w:tabs>
        <w:ind w:left="6480" w:hanging="360"/>
      </w:pPr>
      <w:rPr>
        <w:rFonts w:ascii="Arial MT" w:hAnsi="Arial MT" w:hint="default"/>
      </w:rPr>
    </w:lvl>
  </w:abstractNum>
  <w:abstractNum w:abstractNumId="3">
    <w:nsid w:val="1035016E"/>
    <w:multiLevelType w:val="hybridMultilevel"/>
    <w:tmpl w:val="110C5BFE"/>
    <w:lvl w:ilvl="0" w:tplc="9192F47E">
      <w:start w:val="1"/>
      <w:numFmt w:val="bullet"/>
      <w:lvlText w:val="•"/>
      <w:lvlJc w:val="left"/>
      <w:pPr>
        <w:tabs>
          <w:tab w:val="num" w:pos="720"/>
        </w:tabs>
        <w:ind w:left="720" w:hanging="360"/>
      </w:pPr>
      <w:rPr>
        <w:rFonts w:ascii="Arial MT" w:hAnsi="Arial MT" w:hint="default"/>
      </w:rPr>
    </w:lvl>
    <w:lvl w:ilvl="1" w:tplc="15887004" w:tentative="1">
      <w:start w:val="1"/>
      <w:numFmt w:val="bullet"/>
      <w:lvlText w:val="•"/>
      <w:lvlJc w:val="left"/>
      <w:pPr>
        <w:tabs>
          <w:tab w:val="num" w:pos="1440"/>
        </w:tabs>
        <w:ind w:left="1440" w:hanging="360"/>
      </w:pPr>
      <w:rPr>
        <w:rFonts w:ascii="Arial MT" w:hAnsi="Arial MT" w:hint="default"/>
      </w:rPr>
    </w:lvl>
    <w:lvl w:ilvl="2" w:tplc="C9C4204C" w:tentative="1">
      <w:start w:val="1"/>
      <w:numFmt w:val="bullet"/>
      <w:lvlText w:val="•"/>
      <w:lvlJc w:val="left"/>
      <w:pPr>
        <w:tabs>
          <w:tab w:val="num" w:pos="2160"/>
        </w:tabs>
        <w:ind w:left="2160" w:hanging="360"/>
      </w:pPr>
      <w:rPr>
        <w:rFonts w:ascii="Arial MT" w:hAnsi="Arial MT" w:hint="default"/>
      </w:rPr>
    </w:lvl>
    <w:lvl w:ilvl="3" w:tplc="85F805B6" w:tentative="1">
      <w:start w:val="1"/>
      <w:numFmt w:val="bullet"/>
      <w:lvlText w:val="•"/>
      <w:lvlJc w:val="left"/>
      <w:pPr>
        <w:tabs>
          <w:tab w:val="num" w:pos="2880"/>
        </w:tabs>
        <w:ind w:left="2880" w:hanging="360"/>
      </w:pPr>
      <w:rPr>
        <w:rFonts w:ascii="Arial MT" w:hAnsi="Arial MT" w:hint="default"/>
      </w:rPr>
    </w:lvl>
    <w:lvl w:ilvl="4" w:tplc="7ECCE8BE" w:tentative="1">
      <w:start w:val="1"/>
      <w:numFmt w:val="bullet"/>
      <w:lvlText w:val="•"/>
      <w:lvlJc w:val="left"/>
      <w:pPr>
        <w:tabs>
          <w:tab w:val="num" w:pos="3600"/>
        </w:tabs>
        <w:ind w:left="3600" w:hanging="360"/>
      </w:pPr>
      <w:rPr>
        <w:rFonts w:ascii="Arial MT" w:hAnsi="Arial MT" w:hint="default"/>
      </w:rPr>
    </w:lvl>
    <w:lvl w:ilvl="5" w:tplc="6CE27440" w:tentative="1">
      <w:start w:val="1"/>
      <w:numFmt w:val="bullet"/>
      <w:lvlText w:val="•"/>
      <w:lvlJc w:val="left"/>
      <w:pPr>
        <w:tabs>
          <w:tab w:val="num" w:pos="4320"/>
        </w:tabs>
        <w:ind w:left="4320" w:hanging="360"/>
      </w:pPr>
      <w:rPr>
        <w:rFonts w:ascii="Arial MT" w:hAnsi="Arial MT" w:hint="default"/>
      </w:rPr>
    </w:lvl>
    <w:lvl w:ilvl="6" w:tplc="5AD28694" w:tentative="1">
      <w:start w:val="1"/>
      <w:numFmt w:val="bullet"/>
      <w:lvlText w:val="•"/>
      <w:lvlJc w:val="left"/>
      <w:pPr>
        <w:tabs>
          <w:tab w:val="num" w:pos="5040"/>
        </w:tabs>
        <w:ind w:left="5040" w:hanging="360"/>
      </w:pPr>
      <w:rPr>
        <w:rFonts w:ascii="Arial MT" w:hAnsi="Arial MT" w:hint="default"/>
      </w:rPr>
    </w:lvl>
    <w:lvl w:ilvl="7" w:tplc="807CA7EA" w:tentative="1">
      <w:start w:val="1"/>
      <w:numFmt w:val="bullet"/>
      <w:lvlText w:val="•"/>
      <w:lvlJc w:val="left"/>
      <w:pPr>
        <w:tabs>
          <w:tab w:val="num" w:pos="5760"/>
        </w:tabs>
        <w:ind w:left="5760" w:hanging="360"/>
      </w:pPr>
      <w:rPr>
        <w:rFonts w:ascii="Arial MT" w:hAnsi="Arial MT" w:hint="default"/>
      </w:rPr>
    </w:lvl>
    <w:lvl w:ilvl="8" w:tplc="67BC19FE" w:tentative="1">
      <w:start w:val="1"/>
      <w:numFmt w:val="bullet"/>
      <w:lvlText w:val="•"/>
      <w:lvlJc w:val="left"/>
      <w:pPr>
        <w:tabs>
          <w:tab w:val="num" w:pos="6480"/>
        </w:tabs>
        <w:ind w:left="6480" w:hanging="360"/>
      </w:pPr>
      <w:rPr>
        <w:rFonts w:ascii="Arial MT" w:hAnsi="Arial MT" w:hint="default"/>
      </w:rPr>
    </w:lvl>
  </w:abstractNum>
  <w:abstractNum w:abstractNumId="4">
    <w:nsid w:val="13F67D4E"/>
    <w:multiLevelType w:val="hybridMultilevel"/>
    <w:tmpl w:val="F9420D76"/>
    <w:lvl w:ilvl="0" w:tplc="AE489B82">
      <w:start w:val="1"/>
      <w:numFmt w:val="bullet"/>
      <w:lvlText w:val="•"/>
      <w:lvlJc w:val="left"/>
      <w:pPr>
        <w:tabs>
          <w:tab w:val="num" w:pos="720"/>
        </w:tabs>
        <w:ind w:left="720" w:hanging="360"/>
      </w:pPr>
      <w:rPr>
        <w:rFonts w:ascii="Arial MT" w:hAnsi="Arial MT" w:hint="default"/>
      </w:rPr>
    </w:lvl>
    <w:lvl w:ilvl="1" w:tplc="7018BE0E" w:tentative="1">
      <w:start w:val="1"/>
      <w:numFmt w:val="bullet"/>
      <w:lvlText w:val="•"/>
      <w:lvlJc w:val="left"/>
      <w:pPr>
        <w:tabs>
          <w:tab w:val="num" w:pos="1440"/>
        </w:tabs>
        <w:ind w:left="1440" w:hanging="360"/>
      </w:pPr>
      <w:rPr>
        <w:rFonts w:ascii="Arial MT" w:hAnsi="Arial MT" w:hint="default"/>
      </w:rPr>
    </w:lvl>
    <w:lvl w:ilvl="2" w:tplc="967EFA92" w:tentative="1">
      <w:start w:val="1"/>
      <w:numFmt w:val="bullet"/>
      <w:lvlText w:val="•"/>
      <w:lvlJc w:val="left"/>
      <w:pPr>
        <w:tabs>
          <w:tab w:val="num" w:pos="2160"/>
        </w:tabs>
        <w:ind w:left="2160" w:hanging="360"/>
      </w:pPr>
      <w:rPr>
        <w:rFonts w:ascii="Arial MT" w:hAnsi="Arial MT" w:hint="default"/>
      </w:rPr>
    </w:lvl>
    <w:lvl w:ilvl="3" w:tplc="493E6364" w:tentative="1">
      <w:start w:val="1"/>
      <w:numFmt w:val="bullet"/>
      <w:lvlText w:val="•"/>
      <w:lvlJc w:val="left"/>
      <w:pPr>
        <w:tabs>
          <w:tab w:val="num" w:pos="2880"/>
        </w:tabs>
        <w:ind w:left="2880" w:hanging="360"/>
      </w:pPr>
      <w:rPr>
        <w:rFonts w:ascii="Arial MT" w:hAnsi="Arial MT" w:hint="default"/>
      </w:rPr>
    </w:lvl>
    <w:lvl w:ilvl="4" w:tplc="8C0ACB2C" w:tentative="1">
      <w:start w:val="1"/>
      <w:numFmt w:val="bullet"/>
      <w:lvlText w:val="•"/>
      <w:lvlJc w:val="left"/>
      <w:pPr>
        <w:tabs>
          <w:tab w:val="num" w:pos="3600"/>
        </w:tabs>
        <w:ind w:left="3600" w:hanging="360"/>
      </w:pPr>
      <w:rPr>
        <w:rFonts w:ascii="Arial MT" w:hAnsi="Arial MT" w:hint="default"/>
      </w:rPr>
    </w:lvl>
    <w:lvl w:ilvl="5" w:tplc="E7D2109E" w:tentative="1">
      <w:start w:val="1"/>
      <w:numFmt w:val="bullet"/>
      <w:lvlText w:val="•"/>
      <w:lvlJc w:val="left"/>
      <w:pPr>
        <w:tabs>
          <w:tab w:val="num" w:pos="4320"/>
        </w:tabs>
        <w:ind w:left="4320" w:hanging="360"/>
      </w:pPr>
      <w:rPr>
        <w:rFonts w:ascii="Arial MT" w:hAnsi="Arial MT" w:hint="default"/>
      </w:rPr>
    </w:lvl>
    <w:lvl w:ilvl="6" w:tplc="CE0E667C" w:tentative="1">
      <w:start w:val="1"/>
      <w:numFmt w:val="bullet"/>
      <w:lvlText w:val="•"/>
      <w:lvlJc w:val="left"/>
      <w:pPr>
        <w:tabs>
          <w:tab w:val="num" w:pos="5040"/>
        </w:tabs>
        <w:ind w:left="5040" w:hanging="360"/>
      </w:pPr>
      <w:rPr>
        <w:rFonts w:ascii="Arial MT" w:hAnsi="Arial MT" w:hint="default"/>
      </w:rPr>
    </w:lvl>
    <w:lvl w:ilvl="7" w:tplc="37F40D68" w:tentative="1">
      <w:start w:val="1"/>
      <w:numFmt w:val="bullet"/>
      <w:lvlText w:val="•"/>
      <w:lvlJc w:val="left"/>
      <w:pPr>
        <w:tabs>
          <w:tab w:val="num" w:pos="5760"/>
        </w:tabs>
        <w:ind w:left="5760" w:hanging="360"/>
      </w:pPr>
      <w:rPr>
        <w:rFonts w:ascii="Arial MT" w:hAnsi="Arial MT" w:hint="default"/>
      </w:rPr>
    </w:lvl>
    <w:lvl w:ilvl="8" w:tplc="A7FCD914" w:tentative="1">
      <w:start w:val="1"/>
      <w:numFmt w:val="bullet"/>
      <w:lvlText w:val="•"/>
      <w:lvlJc w:val="left"/>
      <w:pPr>
        <w:tabs>
          <w:tab w:val="num" w:pos="6480"/>
        </w:tabs>
        <w:ind w:left="6480" w:hanging="360"/>
      </w:pPr>
      <w:rPr>
        <w:rFonts w:ascii="Arial MT" w:hAnsi="Arial MT" w:hint="default"/>
      </w:rPr>
    </w:lvl>
  </w:abstractNum>
  <w:abstractNum w:abstractNumId="5">
    <w:nsid w:val="15CD003B"/>
    <w:multiLevelType w:val="hybridMultilevel"/>
    <w:tmpl w:val="21565564"/>
    <w:lvl w:ilvl="0" w:tplc="5AAE1AB0">
      <w:start w:val="1"/>
      <w:numFmt w:val="bullet"/>
      <w:lvlText w:val="•"/>
      <w:lvlJc w:val="left"/>
      <w:pPr>
        <w:tabs>
          <w:tab w:val="num" w:pos="720"/>
        </w:tabs>
        <w:ind w:left="720" w:hanging="360"/>
      </w:pPr>
      <w:rPr>
        <w:rFonts w:ascii="Arial MT" w:hAnsi="Arial MT" w:hint="default"/>
      </w:rPr>
    </w:lvl>
    <w:lvl w:ilvl="1" w:tplc="23BE710C" w:tentative="1">
      <w:start w:val="1"/>
      <w:numFmt w:val="bullet"/>
      <w:lvlText w:val="•"/>
      <w:lvlJc w:val="left"/>
      <w:pPr>
        <w:tabs>
          <w:tab w:val="num" w:pos="1440"/>
        </w:tabs>
        <w:ind w:left="1440" w:hanging="360"/>
      </w:pPr>
      <w:rPr>
        <w:rFonts w:ascii="Arial MT" w:hAnsi="Arial MT" w:hint="default"/>
      </w:rPr>
    </w:lvl>
    <w:lvl w:ilvl="2" w:tplc="78000CFC" w:tentative="1">
      <w:start w:val="1"/>
      <w:numFmt w:val="bullet"/>
      <w:lvlText w:val="•"/>
      <w:lvlJc w:val="left"/>
      <w:pPr>
        <w:tabs>
          <w:tab w:val="num" w:pos="2160"/>
        </w:tabs>
        <w:ind w:left="2160" w:hanging="360"/>
      </w:pPr>
      <w:rPr>
        <w:rFonts w:ascii="Arial MT" w:hAnsi="Arial MT" w:hint="default"/>
      </w:rPr>
    </w:lvl>
    <w:lvl w:ilvl="3" w:tplc="917A76A6" w:tentative="1">
      <w:start w:val="1"/>
      <w:numFmt w:val="bullet"/>
      <w:lvlText w:val="•"/>
      <w:lvlJc w:val="left"/>
      <w:pPr>
        <w:tabs>
          <w:tab w:val="num" w:pos="2880"/>
        </w:tabs>
        <w:ind w:left="2880" w:hanging="360"/>
      </w:pPr>
      <w:rPr>
        <w:rFonts w:ascii="Arial MT" w:hAnsi="Arial MT" w:hint="default"/>
      </w:rPr>
    </w:lvl>
    <w:lvl w:ilvl="4" w:tplc="4A96E450" w:tentative="1">
      <w:start w:val="1"/>
      <w:numFmt w:val="bullet"/>
      <w:lvlText w:val="•"/>
      <w:lvlJc w:val="left"/>
      <w:pPr>
        <w:tabs>
          <w:tab w:val="num" w:pos="3600"/>
        </w:tabs>
        <w:ind w:left="3600" w:hanging="360"/>
      </w:pPr>
      <w:rPr>
        <w:rFonts w:ascii="Arial MT" w:hAnsi="Arial MT" w:hint="default"/>
      </w:rPr>
    </w:lvl>
    <w:lvl w:ilvl="5" w:tplc="4FACEE8A" w:tentative="1">
      <w:start w:val="1"/>
      <w:numFmt w:val="bullet"/>
      <w:lvlText w:val="•"/>
      <w:lvlJc w:val="left"/>
      <w:pPr>
        <w:tabs>
          <w:tab w:val="num" w:pos="4320"/>
        </w:tabs>
        <w:ind w:left="4320" w:hanging="360"/>
      </w:pPr>
      <w:rPr>
        <w:rFonts w:ascii="Arial MT" w:hAnsi="Arial MT" w:hint="default"/>
      </w:rPr>
    </w:lvl>
    <w:lvl w:ilvl="6" w:tplc="D5ACBEB0" w:tentative="1">
      <w:start w:val="1"/>
      <w:numFmt w:val="bullet"/>
      <w:lvlText w:val="•"/>
      <w:lvlJc w:val="left"/>
      <w:pPr>
        <w:tabs>
          <w:tab w:val="num" w:pos="5040"/>
        </w:tabs>
        <w:ind w:left="5040" w:hanging="360"/>
      </w:pPr>
      <w:rPr>
        <w:rFonts w:ascii="Arial MT" w:hAnsi="Arial MT" w:hint="default"/>
      </w:rPr>
    </w:lvl>
    <w:lvl w:ilvl="7" w:tplc="DB8E95E4" w:tentative="1">
      <w:start w:val="1"/>
      <w:numFmt w:val="bullet"/>
      <w:lvlText w:val="•"/>
      <w:lvlJc w:val="left"/>
      <w:pPr>
        <w:tabs>
          <w:tab w:val="num" w:pos="5760"/>
        </w:tabs>
        <w:ind w:left="5760" w:hanging="360"/>
      </w:pPr>
      <w:rPr>
        <w:rFonts w:ascii="Arial MT" w:hAnsi="Arial MT" w:hint="default"/>
      </w:rPr>
    </w:lvl>
    <w:lvl w:ilvl="8" w:tplc="B66E4CEC" w:tentative="1">
      <w:start w:val="1"/>
      <w:numFmt w:val="bullet"/>
      <w:lvlText w:val="•"/>
      <w:lvlJc w:val="left"/>
      <w:pPr>
        <w:tabs>
          <w:tab w:val="num" w:pos="6480"/>
        </w:tabs>
        <w:ind w:left="6480" w:hanging="360"/>
      </w:pPr>
      <w:rPr>
        <w:rFonts w:ascii="Arial MT" w:hAnsi="Arial MT" w:hint="default"/>
      </w:rPr>
    </w:lvl>
  </w:abstractNum>
  <w:abstractNum w:abstractNumId="6">
    <w:nsid w:val="27A34F9D"/>
    <w:multiLevelType w:val="hybridMultilevel"/>
    <w:tmpl w:val="159A0998"/>
    <w:lvl w:ilvl="0" w:tplc="4CFCF418">
      <w:start w:val="1"/>
      <w:numFmt w:val="bullet"/>
      <w:lvlText w:val="•"/>
      <w:lvlJc w:val="left"/>
      <w:pPr>
        <w:tabs>
          <w:tab w:val="num" w:pos="720"/>
        </w:tabs>
        <w:ind w:left="720" w:hanging="360"/>
      </w:pPr>
      <w:rPr>
        <w:rFonts w:ascii="Arial MT" w:hAnsi="Arial MT" w:hint="default"/>
      </w:rPr>
    </w:lvl>
    <w:lvl w:ilvl="1" w:tplc="EFD440AE" w:tentative="1">
      <w:start w:val="1"/>
      <w:numFmt w:val="bullet"/>
      <w:lvlText w:val="•"/>
      <w:lvlJc w:val="left"/>
      <w:pPr>
        <w:tabs>
          <w:tab w:val="num" w:pos="1440"/>
        </w:tabs>
        <w:ind w:left="1440" w:hanging="360"/>
      </w:pPr>
      <w:rPr>
        <w:rFonts w:ascii="Arial MT" w:hAnsi="Arial MT" w:hint="default"/>
      </w:rPr>
    </w:lvl>
    <w:lvl w:ilvl="2" w:tplc="9D3A49EA" w:tentative="1">
      <w:start w:val="1"/>
      <w:numFmt w:val="bullet"/>
      <w:lvlText w:val="•"/>
      <w:lvlJc w:val="left"/>
      <w:pPr>
        <w:tabs>
          <w:tab w:val="num" w:pos="2160"/>
        </w:tabs>
        <w:ind w:left="2160" w:hanging="360"/>
      </w:pPr>
      <w:rPr>
        <w:rFonts w:ascii="Arial MT" w:hAnsi="Arial MT" w:hint="default"/>
      </w:rPr>
    </w:lvl>
    <w:lvl w:ilvl="3" w:tplc="F4EA4FBC" w:tentative="1">
      <w:start w:val="1"/>
      <w:numFmt w:val="bullet"/>
      <w:lvlText w:val="•"/>
      <w:lvlJc w:val="left"/>
      <w:pPr>
        <w:tabs>
          <w:tab w:val="num" w:pos="2880"/>
        </w:tabs>
        <w:ind w:left="2880" w:hanging="360"/>
      </w:pPr>
      <w:rPr>
        <w:rFonts w:ascii="Arial MT" w:hAnsi="Arial MT" w:hint="default"/>
      </w:rPr>
    </w:lvl>
    <w:lvl w:ilvl="4" w:tplc="4D12018A" w:tentative="1">
      <w:start w:val="1"/>
      <w:numFmt w:val="bullet"/>
      <w:lvlText w:val="•"/>
      <w:lvlJc w:val="left"/>
      <w:pPr>
        <w:tabs>
          <w:tab w:val="num" w:pos="3600"/>
        </w:tabs>
        <w:ind w:left="3600" w:hanging="360"/>
      </w:pPr>
      <w:rPr>
        <w:rFonts w:ascii="Arial MT" w:hAnsi="Arial MT" w:hint="default"/>
      </w:rPr>
    </w:lvl>
    <w:lvl w:ilvl="5" w:tplc="63F41B2C" w:tentative="1">
      <w:start w:val="1"/>
      <w:numFmt w:val="bullet"/>
      <w:lvlText w:val="•"/>
      <w:lvlJc w:val="left"/>
      <w:pPr>
        <w:tabs>
          <w:tab w:val="num" w:pos="4320"/>
        </w:tabs>
        <w:ind w:left="4320" w:hanging="360"/>
      </w:pPr>
      <w:rPr>
        <w:rFonts w:ascii="Arial MT" w:hAnsi="Arial MT" w:hint="default"/>
      </w:rPr>
    </w:lvl>
    <w:lvl w:ilvl="6" w:tplc="E508F8D8" w:tentative="1">
      <w:start w:val="1"/>
      <w:numFmt w:val="bullet"/>
      <w:lvlText w:val="•"/>
      <w:lvlJc w:val="left"/>
      <w:pPr>
        <w:tabs>
          <w:tab w:val="num" w:pos="5040"/>
        </w:tabs>
        <w:ind w:left="5040" w:hanging="360"/>
      </w:pPr>
      <w:rPr>
        <w:rFonts w:ascii="Arial MT" w:hAnsi="Arial MT" w:hint="default"/>
      </w:rPr>
    </w:lvl>
    <w:lvl w:ilvl="7" w:tplc="2766B7FA" w:tentative="1">
      <w:start w:val="1"/>
      <w:numFmt w:val="bullet"/>
      <w:lvlText w:val="•"/>
      <w:lvlJc w:val="left"/>
      <w:pPr>
        <w:tabs>
          <w:tab w:val="num" w:pos="5760"/>
        </w:tabs>
        <w:ind w:left="5760" w:hanging="360"/>
      </w:pPr>
      <w:rPr>
        <w:rFonts w:ascii="Arial MT" w:hAnsi="Arial MT" w:hint="default"/>
      </w:rPr>
    </w:lvl>
    <w:lvl w:ilvl="8" w:tplc="AAA05C9E" w:tentative="1">
      <w:start w:val="1"/>
      <w:numFmt w:val="bullet"/>
      <w:lvlText w:val="•"/>
      <w:lvlJc w:val="left"/>
      <w:pPr>
        <w:tabs>
          <w:tab w:val="num" w:pos="6480"/>
        </w:tabs>
        <w:ind w:left="6480" w:hanging="360"/>
      </w:pPr>
      <w:rPr>
        <w:rFonts w:ascii="Arial MT" w:hAnsi="Arial MT" w:hint="default"/>
      </w:rPr>
    </w:lvl>
  </w:abstractNum>
  <w:abstractNum w:abstractNumId="7">
    <w:nsid w:val="2C1A13E3"/>
    <w:multiLevelType w:val="hybridMultilevel"/>
    <w:tmpl w:val="456839AE"/>
    <w:lvl w:ilvl="0" w:tplc="4A806568">
      <w:start w:val="1"/>
      <w:numFmt w:val="bullet"/>
      <w:lvlText w:val="•"/>
      <w:lvlJc w:val="left"/>
      <w:pPr>
        <w:tabs>
          <w:tab w:val="num" w:pos="720"/>
        </w:tabs>
        <w:ind w:left="720" w:hanging="360"/>
      </w:pPr>
      <w:rPr>
        <w:rFonts w:ascii="Arial" w:hAnsi="Arial" w:hint="default"/>
      </w:rPr>
    </w:lvl>
    <w:lvl w:ilvl="1" w:tplc="CAA2232C" w:tentative="1">
      <w:start w:val="1"/>
      <w:numFmt w:val="bullet"/>
      <w:lvlText w:val="•"/>
      <w:lvlJc w:val="left"/>
      <w:pPr>
        <w:tabs>
          <w:tab w:val="num" w:pos="1440"/>
        </w:tabs>
        <w:ind w:left="1440" w:hanging="360"/>
      </w:pPr>
      <w:rPr>
        <w:rFonts w:ascii="Arial" w:hAnsi="Arial" w:hint="default"/>
      </w:rPr>
    </w:lvl>
    <w:lvl w:ilvl="2" w:tplc="BC884B08" w:tentative="1">
      <w:start w:val="1"/>
      <w:numFmt w:val="bullet"/>
      <w:lvlText w:val="•"/>
      <w:lvlJc w:val="left"/>
      <w:pPr>
        <w:tabs>
          <w:tab w:val="num" w:pos="2160"/>
        </w:tabs>
        <w:ind w:left="2160" w:hanging="360"/>
      </w:pPr>
      <w:rPr>
        <w:rFonts w:ascii="Arial" w:hAnsi="Arial" w:hint="default"/>
      </w:rPr>
    </w:lvl>
    <w:lvl w:ilvl="3" w:tplc="C654FF06" w:tentative="1">
      <w:start w:val="1"/>
      <w:numFmt w:val="bullet"/>
      <w:lvlText w:val="•"/>
      <w:lvlJc w:val="left"/>
      <w:pPr>
        <w:tabs>
          <w:tab w:val="num" w:pos="2880"/>
        </w:tabs>
        <w:ind w:left="2880" w:hanging="360"/>
      </w:pPr>
      <w:rPr>
        <w:rFonts w:ascii="Arial" w:hAnsi="Arial" w:hint="default"/>
      </w:rPr>
    </w:lvl>
    <w:lvl w:ilvl="4" w:tplc="4478199C" w:tentative="1">
      <w:start w:val="1"/>
      <w:numFmt w:val="bullet"/>
      <w:lvlText w:val="•"/>
      <w:lvlJc w:val="left"/>
      <w:pPr>
        <w:tabs>
          <w:tab w:val="num" w:pos="3600"/>
        </w:tabs>
        <w:ind w:left="3600" w:hanging="360"/>
      </w:pPr>
      <w:rPr>
        <w:rFonts w:ascii="Arial" w:hAnsi="Arial" w:hint="default"/>
      </w:rPr>
    </w:lvl>
    <w:lvl w:ilvl="5" w:tplc="DFB60210" w:tentative="1">
      <w:start w:val="1"/>
      <w:numFmt w:val="bullet"/>
      <w:lvlText w:val="•"/>
      <w:lvlJc w:val="left"/>
      <w:pPr>
        <w:tabs>
          <w:tab w:val="num" w:pos="4320"/>
        </w:tabs>
        <w:ind w:left="4320" w:hanging="360"/>
      </w:pPr>
      <w:rPr>
        <w:rFonts w:ascii="Arial" w:hAnsi="Arial" w:hint="default"/>
      </w:rPr>
    </w:lvl>
    <w:lvl w:ilvl="6" w:tplc="72E090C2" w:tentative="1">
      <w:start w:val="1"/>
      <w:numFmt w:val="bullet"/>
      <w:lvlText w:val="•"/>
      <w:lvlJc w:val="left"/>
      <w:pPr>
        <w:tabs>
          <w:tab w:val="num" w:pos="5040"/>
        </w:tabs>
        <w:ind w:left="5040" w:hanging="360"/>
      </w:pPr>
      <w:rPr>
        <w:rFonts w:ascii="Arial" w:hAnsi="Arial" w:hint="default"/>
      </w:rPr>
    </w:lvl>
    <w:lvl w:ilvl="7" w:tplc="E1D2C350" w:tentative="1">
      <w:start w:val="1"/>
      <w:numFmt w:val="bullet"/>
      <w:lvlText w:val="•"/>
      <w:lvlJc w:val="left"/>
      <w:pPr>
        <w:tabs>
          <w:tab w:val="num" w:pos="5760"/>
        </w:tabs>
        <w:ind w:left="5760" w:hanging="360"/>
      </w:pPr>
      <w:rPr>
        <w:rFonts w:ascii="Arial" w:hAnsi="Arial" w:hint="default"/>
      </w:rPr>
    </w:lvl>
    <w:lvl w:ilvl="8" w:tplc="47D62F92" w:tentative="1">
      <w:start w:val="1"/>
      <w:numFmt w:val="bullet"/>
      <w:lvlText w:val="•"/>
      <w:lvlJc w:val="left"/>
      <w:pPr>
        <w:tabs>
          <w:tab w:val="num" w:pos="6480"/>
        </w:tabs>
        <w:ind w:left="6480" w:hanging="360"/>
      </w:pPr>
      <w:rPr>
        <w:rFonts w:ascii="Arial" w:hAnsi="Arial" w:hint="default"/>
      </w:rPr>
    </w:lvl>
  </w:abstractNum>
  <w:abstractNum w:abstractNumId="8">
    <w:nsid w:val="2F88308B"/>
    <w:multiLevelType w:val="hybridMultilevel"/>
    <w:tmpl w:val="DC9031E0"/>
    <w:lvl w:ilvl="0" w:tplc="DBD881DA">
      <w:start w:val="1"/>
      <w:numFmt w:val="bullet"/>
      <w:lvlText w:val="•"/>
      <w:lvlJc w:val="left"/>
      <w:pPr>
        <w:tabs>
          <w:tab w:val="num" w:pos="720"/>
        </w:tabs>
        <w:ind w:left="720" w:hanging="360"/>
      </w:pPr>
      <w:rPr>
        <w:rFonts w:ascii="Arial MT" w:hAnsi="Arial MT" w:hint="default"/>
      </w:rPr>
    </w:lvl>
    <w:lvl w:ilvl="1" w:tplc="E68C0D52" w:tentative="1">
      <w:start w:val="1"/>
      <w:numFmt w:val="bullet"/>
      <w:lvlText w:val="•"/>
      <w:lvlJc w:val="left"/>
      <w:pPr>
        <w:tabs>
          <w:tab w:val="num" w:pos="1440"/>
        </w:tabs>
        <w:ind w:left="1440" w:hanging="360"/>
      </w:pPr>
      <w:rPr>
        <w:rFonts w:ascii="Arial MT" w:hAnsi="Arial MT" w:hint="default"/>
      </w:rPr>
    </w:lvl>
    <w:lvl w:ilvl="2" w:tplc="874E50AC" w:tentative="1">
      <w:start w:val="1"/>
      <w:numFmt w:val="bullet"/>
      <w:lvlText w:val="•"/>
      <w:lvlJc w:val="left"/>
      <w:pPr>
        <w:tabs>
          <w:tab w:val="num" w:pos="2160"/>
        </w:tabs>
        <w:ind w:left="2160" w:hanging="360"/>
      </w:pPr>
      <w:rPr>
        <w:rFonts w:ascii="Arial MT" w:hAnsi="Arial MT" w:hint="default"/>
      </w:rPr>
    </w:lvl>
    <w:lvl w:ilvl="3" w:tplc="3EDE5EA2" w:tentative="1">
      <w:start w:val="1"/>
      <w:numFmt w:val="bullet"/>
      <w:lvlText w:val="•"/>
      <w:lvlJc w:val="left"/>
      <w:pPr>
        <w:tabs>
          <w:tab w:val="num" w:pos="2880"/>
        </w:tabs>
        <w:ind w:left="2880" w:hanging="360"/>
      </w:pPr>
      <w:rPr>
        <w:rFonts w:ascii="Arial MT" w:hAnsi="Arial MT" w:hint="default"/>
      </w:rPr>
    </w:lvl>
    <w:lvl w:ilvl="4" w:tplc="DC1A7436" w:tentative="1">
      <w:start w:val="1"/>
      <w:numFmt w:val="bullet"/>
      <w:lvlText w:val="•"/>
      <w:lvlJc w:val="left"/>
      <w:pPr>
        <w:tabs>
          <w:tab w:val="num" w:pos="3600"/>
        </w:tabs>
        <w:ind w:left="3600" w:hanging="360"/>
      </w:pPr>
      <w:rPr>
        <w:rFonts w:ascii="Arial MT" w:hAnsi="Arial MT" w:hint="default"/>
      </w:rPr>
    </w:lvl>
    <w:lvl w:ilvl="5" w:tplc="BF66383C" w:tentative="1">
      <w:start w:val="1"/>
      <w:numFmt w:val="bullet"/>
      <w:lvlText w:val="•"/>
      <w:lvlJc w:val="left"/>
      <w:pPr>
        <w:tabs>
          <w:tab w:val="num" w:pos="4320"/>
        </w:tabs>
        <w:ind w:left="4320" w:hanging="360"/>
      </w:pPr>
      <w:rPr>
        <w:rFonts w:ascii="Arial MT" w:hAnsi="Arial MT" w:hint="default"/>
      </w:rPr>
    </w:lvl>
    <w:lvl w:ilvl="6" w:tplc="E0AA74B4" w:tentative="1">
      <w:start w:val="1"/>
      <w:numFmt w:val="bullet"/>
      <w:lvlText w:val="•"/>
      <w:lvlJc w:val="left"/>
      <w:pPr>
        <w:tabs>
          <w:tab w:val="num" w:pos="5040"/>
        </w:tabs>
        <w:ind w:left="5040" w:hanging="360"/>
      </w:pPr>
      <w:rPr>
        <w:rFonts w:ascii="Arial MT" w:hAnsi="Arial MT" w:hint="default"/>
      </w:rPr>
    </w:lvl>
    <w:lvl w:ilvl="7" w:tplc="A3AA3664" w:tentative="1">
      <w:start w:val="1"/>
      <w:numFmt w:val="bullet"/>
      <w:lvlText w:val="•"/>
      <w:lvlJc w:val="left"/>
      <w:pPr>
        <w:tabs>
          <w:tab w:val="num" w:pos="5760"/>
        </w:tabs>
        <w:ind w:left="5760" w:hanging="360"/>
      </w:pPr>
      <w:rPr>
        <w:rFonts w:ascii="Arial MT" w:hAnsi="Arial MT" w:hint="default"/>
      </w:rPr>
    </w:lvl>
    <w:lvl w:ilvl="8" w:tplc="2966B8DA" w:tentative="1">
      <w:start w:val="1"/>
      <w:numFmt w:val="bullet"/>
      <w:lvlText w:val="•"/>
      <w:lvlJc w:val="left"/>
      <w:pPr>
        <w:tabs>
          <w:tab w:val="num" w:pos="6480"/>
        </w:tabs>
        <w:ind w:left="6480" w:hanging="360"/>
      </w:pPr>
      <w:rPr>
        <w:rFonts w:ascii="Arial MT" w:hAnsi="Arial MT" w:hint="default"/>
      </w:rPr>
    </w:lvl>
  </w:abstractNum>
  <w:abstractNum w:abstractNumId="9">
    <w:nsid w:val="34001FCB"/>
    <w:multiLevelType w:val="hybridMultilevel"/>
    <w:tmpl w:val="F154DCE8"/>
    <w:lvl w:ilvl="0" w:tplc="498ACB86">
      <w:start w:val="1"/>
      <w:numFmt w:val="bullet"/>
      <w:lvlText w:val="•"/>
      <w:lvlJc w:val="left"/>
      <w:pPr>
        <w:tabs>
          <w:tab w:val="num" w:pos="720"/>
        </w:tabs>
        <w:ind w:left="720" w:hanging="360"/>
      </w:pPr>
      <w:rPr>
        <w:rFonts w:ascii="Arial MT" w:hAnsi="Arial MT" w:hint="default"/>
      </w:rPr>
    </w:lvl>
    <w:lvl w:ilvl="1" w:tplc="48A67438" w:tentative="1">
      <w:start w:val="1"/>
      <w:numFmt w:val="bullet"/>
      <w:lvlText w:val="•"/>
      <w:lvlJc w:val="left"/>
      <w:pPr>
        <w:tabs>
          <w:tab w:val="num" w:pos="1440"/>
        </w:tabs>
        <w:ind w:left="1440" w:hanging="360"/>
      </w:pPr>
      <w:rPr>
        <w:rFonts w:ascii="Arial MT" w:hAnsi="Arial MT" w:hint="default"/>
      </w:rPr>
    </w:lvl>
    <w:lvl w:ilvl="2" w:tplc="19F66D62" w:tentative="1">
      <w:start w:val="1"/>
      <w:numFmt w:val="bullet"/>
      <w:lvlText w:val="•"/>
      <w:lvlJc w:val="left"/>
      <w:pPr>
        <w:tabs>
          <w:tab w:val="num" w:pos="2160"/>
        </w:tabs>
        <w:ind w:left="2160" w:hanging="360"/>
      </w:pPr>
      <w:rPr>
        <w:rFonts w:ascii="Arial MT" w:hAnsi="Arial MT" w:hint="default"/>
      </w:rPr>
    </w:lvl>
    <w:lvl w:ilvl="3" w:tplc="E872DEA6" w:tentative="1">
      <w:start w:val="1"/>
      <w:numFmt w:val="bullet"/>
      <w:lvlText w:val="•"/>
      <w:lvlJc w:val="left"/>
      <w:pPr>
        <w:tabs>
          <w:tab w:val="num" w:pos="2880"/>
        </w:tabs>
        <w:ind w:left="2880" w:hanging="360"/>
      </w:pPr>
      <w:rPr>
        <w:rFonts w:ascii="Arial MT" w:hAnsi="Arial MT" w:hint="default"/>
      </w:rPr>
    </w:lvl>
    <w:lvl w:ilvl="4" w:tplc="055E495A" w:tentative="1">
      <w:start w:val="1"/>
      <w:numFmt w:val="bullet"/>
      <w:lvlText w:val="•"/>
      <w:lvlJc w:val="left"/>
      <w:pPr>
        <w:tabs>
          <w:tab w:val="num" w:pos="3600"/>
        </w:tabs>
        <w:ind w:left="3600" w:hanging="360"/>
      </w:pPr>
      <w:rPr>
        <w:rFonts w:ascii="Arial MT" w:hAnsi="Arial MT" w:hint="default"/>
      </w:rPr>
    </w:lvl>
    <w:lvl w:ilvl="5" w:tplc="620CE2F2" w:tentative="1">
      <w:start w:val="1"/>
      <w:numFmt w:val="bullet"/>
      <w:lvlText w:val="•"/>
      <w:lvlJc w:val="left"/>
      <w:pPr>
        <w:tabs>
          <w:tab w:val="num" w:pos="4320"/>
        </w:tabs>
        <w:ind w:left="4320" w:hanging="360"/>
      </w:pPr>
      <w:rPr>
        <w:rFonts w:ascii="Arial MT" w:hAnsi="Arial MT" w:hint="default"/>
      </w:rPr>
    </w:lvl>
    <w:lvl w:ilvl="6" w:tplc="E548B5F8" w:tentative="1">
      <w:start w:val="1"/>
      <w:numFmt w:val="bullet"/>
      <w:lvlText w:val="•"/>
      <w:lvlJc w:val="left"/>
      <w:pPr>
        <w:tabs>
          <w:tab w:val="num" w:pos="5040"/>
        </w:tabs>
        <w:ind w:left="5040" w:hanging="360"/>
      </w:pPr>
      <w:rPr>
        <w:rFonts w:ascii="Arial MT" w:hAnsi="Arial MT" w:hint="default"/>
      </w:rPr>
    </w:lvl>
    <w:lvl w:ilvl="7" w:tplc="60703B76" w:tentative="1">
      <w:start w:val="1"/>
      <w:numFmt w:val="bullet"/>
      <w:lvlText w:val="•"/>
      <w:lvlJc w:val="left"/>
      <w:pPr>
        <w:tabs>
          <w:tab w:val="num" w:pos="5760"/>
        </w:tabs>
        <w:ind w:left="5760" w:hanging="360"/>
      </w:pPr>
      <w:rPr>
        <w:rFonts w:ascii="Arial MT" w:hAnsi="Arial MT" w:hint="default"/>
      </w:rPr>
    </w:lvl>
    <w:lvl w:ilvl="8" w:tplc="81B0E27E" w:tentative="1">
      <w:start w:val="1"/>
      <w:numFmt w:val="bullet"/>
      <w:lvlText w:val="•"/>
      <w:lvlJc w:val="left"/>
      <w:pPr>
        <w:tabs>
          <w:tab w:val="num" w:pos="6480"/>
        </w:tabs>
        <w:ind w:left="6480" w:hanging="360"/>
      </w:pPr>
      <w:rPr>
        <w:rFonts w:ascii="Arial MT" w:hAnsi="Arial MT" w:hint="default"/>
      </w:rPr>
    </w:lvl>
  </w:abstractNum>
  <w:abstractNum w:abstractNumId="10">
    <w:nsid w:val="429D3AC9"/>
    <w:multiLevelType w:val="hybridMultilevel"/>
    <w:tmpl w:val="DA300550"/>
    <w:lvl w:ilvl="0" w:tplc="34089E08">
      <w:start w:val="1"/>
      <w:numFmt w:val="bullet"/>
      <w:lvlText w:val="–"/>
      <w:lvlJc w:val="left"/>
      <w:pPr>
        <w:ind w:left="3631" w:hanging="512"/>
      </w:pPr>
      <w:rPr>
        <w:rFonts w:ascii="Times New Roman" w:eastAsia="Times New Roman" w:hAnsi="Times New Roman" w:hint="default"/>
        <w:sz w:val="28"/>
        <w:szCs w:val="28"/>
      </w:rPr>
    </w:lvl>
    <w:lvl w:ilvl="1" w:tplc="24B0D848">
      <w:start w:val="1"/>
      <w:numFmt w:val="bullet"/>
      <w:lvlText w:val="•"/>
      <w:lvlJc w:val="left"/>
      <w:pPr>
        <w:ind w:left="1020" w:hanging="512"/>
      </w:pPr>
      <w:rPr>
        <w:rFonts w:hint="default"/>
      </w:rPr>
    </w:lvl>
    <w:lvl w:ilvl="2" w:tplc="E806ABCC">
      <w:start w:val="1"/>
      <w:numFmt w:val="bullet"/>
      <w:lvlText w:val="•"/>
      <w:lvlJc w:val="left"/>
      <w:pPr>
        <w:ind w:left="1938" w:hanging="512"/>
      </w:pPr>
      <w:rPr>
        <w:rFonts w:hint="default"/>
      </w:rPr>
    </w:lvl>
    <w:lvl w:ilvl="3" w:tplc="5D667D58">
      <w:start w:val="1"/>
      <w:numFmt w:val="bullet"/>
      <w:lvlText w:val="•"/>
      <w:lvlJc w:val="left"/>
      <w:pPr>
        <w:ind w:left="2857" w:hanging="512"/>
      </w:pPr>
      <w:rPr>
        <w:rFonts w:hint="default"/>
      </w:rPr>
    </w:lvl>
    <w:lvl w:ilvl="4" w:tplc="F9F60AA4">
      <w:start w:val="1"/>
      <w:numFmt w:val="bullet"/>
      <w:lvlText w:val="•"/>
      <w:lvlJc w:val="left"/>
      <w:pPr>
        <w:ind w:left="3775" w:hanging="512"/>
      </w:pPr>
      <w:rPr>
        <w:rFonts w:hint="default"/>
      </w:rPr>
    </w:lvl>
    <w:lvl w:ilvl="5" w:tplc="A2EE1776">
      <w:start w:val="1"/>
      <w:numFmt w:val="bullet"/>
      <w:lvlText w:val="•"/>
      <w:lvlJc w:val="left"/>
      <w:pPr>
        <w:ind w:left="4694" w:hanging="512"/>
      </w:pPr>
      <w:rPr>
        <w:rFonts w:hint="default"/>
      </w:rPr>
    </w:lvl>
    <w:lvl w:ilvl="6" w:tplc="7C2039C8">
      <w:start w:val="1"/>
      <w:numFmt w:val="bullet"/>
      <w:lvlText w:val="•"/>
      <w:lvlJc w:val="left"/>
      <w:pPr>
        <w:ind w:left="5612" w:hanging="512"/>
      </w:pPr>
      <w:rPr>
        <w:rFonts w:hint="default"/>
      </w:rPr>
    </w:lvl>
    <w:lvl w:ilvl="7" w:tplc="1A102AF6">
      <w:start w:val="1"/>
      <w:numFmt w:val="bullet"/>
      <w:lvlText w:val="•"/>
      <w:lvlJc w:val="left"/>
      <w:pPr>
        <w:ind w:left="6531" w:hanging="512"/>
      </w:pPr>
      <w:rPr>
        <w:rFonts w:hint="default"/>
      </w:rPr>
    </w:lvl>
    <w:lvl w:ilvl="8" w:tplc="80E2E1BA">
      <w:start w:val="1"/>
      <w:numFmt w:val="bullet"/>
      <w:lvlText w:val="•"/>
      <w:lvlJc w:val="left"/>
      <w:pPr>
        <w:ind w:left="7449" w:hanging="512"/>
      </w:pPr>
      <w:rPr>
        <w:rFonts w:hint="default"/>
      </w:rPr>
    </w:lvl>
  </w:abstractNum>
  <w:abstractNum w:abstractNumId="11">
    <w:nsid w:val="496861D6"/>
    <w:multiLevelType w:val="hybridMultilevel"/>
    <w:tmpl w:val="3EE658FA"/>
    <w:lvl w:ilvl="0" w:tplc="04F0DAB0">
      <w:start w:val="1"/>
      <w:numFmt w:val="bullet"/>
      <w:lvlText w:val="•"/>
      <w:lvlJc w:val="left"/>
      <w:pPr>
        <w:tabs>
          <w:tab w:val="num" w:pos="720"/>
        </w:tabs>
        <w:ind w:left="720" w:hanging="360"/>
      </w:pPr>
      <w:rPr>
        <w:rFonts w:ascii="Arial MT" w:hAnsi="Arial MT" w:hint="default"/>
      </w:rPr>
    </w:lvl>
    <w:lvl w:ilvl="1" w:tplc="2EC6C164" w:tentative="1">
      <w:start w:val="1"/>
      <w:numFmt w:val="bullet"/>
      <w:lvlText w:val="•"/>
      <w:lvlJc w:val="left"/>
      <w:pPr>
        <w:tabs>
          <w:tab w:val="num" w:pos="1440"/>
        </w:tabs>
        <w:ind w:left="1440" w:hanging="360"/>
      </w:pPr>
      <w:rPr>
        <w:rFonts w:ascii="Arial MT" w:hAnsi="Arial MT" w:hint="default"/>
      </w:rPr>
    </w:lvl>
    <w:lvl w:ilvl="2" w:tplc="AA3EC142" w:tentative="1">
      <w:start w:val="1"/>
      <w:numFmt w:val="bullet"/>
      <w:lvlText w:val="•"/>
      <w:lvlJc w:val="left"/>
      <w:pPr>
        <w:tabs>
          <w:tab w:val="num" w:pos="2160"/>
        </w:tabs>
        <w:ind w:left="2160" w:hanging="360"/>
      </w:pPr>
      <w:rPr>
        <w:rFonts w:ascii="Arial MT" w:hAnsi="Arial MT" w:hint="default"/>
      </w:rPr>
    </w:lvl>
    <w:lvl w:ilvl="3" w:tplc="7DA0C89C" w:tentative="1">
      <w:start w:val="1"/>
      <w:numFmt w:val="bullet"/>
      <w:lvlText w:val="•"/>
      <w:lvlJc w:val="left"/>
      <w:pPr>
        <w:tabs>
          <w:tab w:val="num" w:pos="2880"/>
        </w:tabs>
        <w:ind w:left="2880" w:hanging="360"/>
      </w:pPr>
      <w:rPr>
        <w:rFonts w:ascii="Arial MT" w:hAnsi="Arial MT" w:hint="default"/>
      </w:rPr>
    </w:lvl>
    <w:lvl w:ilvl="4" w:tplc="BFF839B6" w:tentative="1">
      <w:start w:val="1"/>
      <w:numFmt w:val="bullet"/>
      <w:lvlText w:val="•"/>
      <w:lvlJc w:val="left"/>
      <w:pPr>
        <w:tabs>
          <w:tab w:val="num" w:pos="3600"/>
        </w:tabs>
        <w:ind w:left="3600" w:hanging="360"/>
      </w:pPr>
      <w:rPr>
        <w:rFonts w:ascii="Arial MT" w:hAnsi="Arial MT" w:hint="default"/>
      </w:rPr>
    </w:lvl>
    <w:lvl w:ilvl="5" w:tplc="6D9C620C" w:tentative="1">
      <w:start w:val="1"/>
      <w:numFmt w:val="bullet"/>
      <w:lvlText w:val="•"/>
      <w:lvlJc w:val="left"/>
      <w:pPr>
        <w:tabs>
          <w:tab w:val="num" w:pos="4320"/>
        </w:tabs>
        <w:ind w:left="4320" w:hanging="360"/>
      </w:pPr>
      <w:rPr>
        <w:rFonts w:ascii="Arial MT" w:hAnsi="Arial MT" w:hint="default"/>
      </w:rPr>
    </w:lvl>
    <w:lvl w:ilvl="6" w:tplc="E280056C" w:tentative="1">
      <w:start w:val="1"/>
      <w:numFmt w:val="bullet"/>
      <w:lvlText w:val="•"/>
      <w:lvlJc w:val="left"/>
      <w:pPr>
        <w:tabs>
          <w:tab w:val="num" w:pos="5040"/>
        </w:tabs>
        <w:ind w:left="5040" w:hanging="360"/>
      </w:pPr>
      <w:rPr>
        <w:rFonts w:ascii="Arial MT" w:hAnsi="Arial MT" w:hint="default"/>
      </w:rPr>
    </w:lvl>
    <w:lvl w:ilvl="7" w:tplc="4260E6AC" w:tentative="1">
      <w:start w:val="1"/>
      <w:numFmt w:val="bullet"/>
      <w:lvlText w:val="•"/>
      <w:lvlJc w:val="left"/>
      <w:pPr>
        <w:tabs>
          <w:tab w:val="num" w:pos="5760"/>
        </w:tabs>
        <w:ind w:left="5760" w:hanging="360"/>
      </w:pPr>
      <w:rPr>
        <w:rFonts w:ascii="Arial MT" w:hAnsi="Arial MT" w:hint="default"/>
      </w:rPr>
    </w:lvl>
    <w:lvl w:ilvl="8" w:tplc="0EA2BACC" w:tentative="1">
      <w:start w:val="1"/>
      <w:numFmt w:val="bullet"/>
      <w:lvlText w:val="•"/>
      <w:lvlJc w:val="left"/>
      <w:pPr>
        <w:tabs>
          <w:tab w:val="num" w:pos="6480"/>
        </w:tabs>
        <w:ind w:left="6480" w:hanging="360"/>
      </w:pPr>
      <w:rPr>
        <w:rFonts w:ascii="Arial MT" w:hAnsi="Arial MT" w:hint="default"/>
      </w:rPr>
    </w:lvl>
  </w:abstractNum>
  <w:abstractNum w:abstractNumId="12">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36A55DC"/>
    <w:multiLevelType w:val="hybridMultilevel"/>
    <w:tmpl w:val="5F686CB2"/>
    <w:lvl w:ilvl="0" w:tplc="4E8A91B0">
      <w:start w:val="1"/>
      <w:numFmt w:val="bullet"/>
      <w:lvlText w:val="•"/>
      <w:lvlJc w:val="left"/>
      <w:pPr>
        <w:tabs>
          <w:tab w:val="num" w:pos="720"/>
        </w:tabs>
        <w:ind w:left="720" w:hanging="360"/>
      </w:pPr>
      <w:rPr>
        <w:rFonts w:ascii="Arial MT" w:hAnsi="Arial MT" w:hint="default"/>
      </w:rPr>
    </w:lvl>
    <w:lvl w:ilvl="1" w:tplc="811C9F68" w:tentative="1">
      <w:start w:val="1"/>
      <w:numFmt w:val="bullet"/>
      <w:lvlText w:val="•"/>
      <w:lvlJc w:val="left"/>
      <w:pPr>
        <w:tabs>
          <w:tab w:val="num" w:pos="1440"/>
        </w:tabs>
        <w:ind w:left="1440" w:hanging="360"/>
      </w:pPr>
      <w:rPr>
        <w:rFonts w:ascii="Arial MT" w:hAnsi="Arial MT" w:hint="default"/>
      </w:rPr>
    </w:lvl>
    <w:lvl w:ilvl="2" w:tplc="D6065D0A" w:tentative="1">
      <w:start w:val="1"/>
      <w:numFmt w:val="bullet"/>
      <w:lvlText w:val="•"/>
      <w:lvlJc w:val="left"/>
      <w:pPr>
        <w:tabs>
          <w:tab w:val="num" w:pos="2160"/>
        </w:tabs>
        <w:ind w:left="2160" w:hanging="360"/>
      </w:pPr>
      <w:rPr>
        <w:rFonts w:ascii="Arial MT" w:hAnsi="Arial MT" w:hint="default"/>
      </w:rPr>
    </w:lvl>
    <w:lvl w:ilvl="3" w:tplc="C27813B4" w:tentative="1">
      <w:start w:val="1"/>
      <w:numFmt w:val="bullet"/>
      <w:lvlText w:val="•"/>
      <w:lvlJc w:val="left"/>
      <w:pPr>
        <w:tabs>
          <w:tab w:val="num" w:pos="2880"/>
        </w:tabs>
        <w:ind w:left="2880" w:hanging="360"/>
      </w:pPr>
      <w:rPr>
        <w:rFonts w:ascii="Arial MT" w:hAnsi="Arial MT" w:hint="default"/>
      </w:rPr>
    </w:lvl>
    <w:lvl w:ilvl="4" w:tplc="47E0C846" w:tentative="1">
      <w:start w:val="1"/>
      <w:numFmt w:val="bullet"/>
      <w:lvlText w:val="•"/>
      <w:lvlJc w:val="left"/>
      <w:pPr>
        <w:tabs>
          <w:tab w:val="num" w:pos="3600"/>
        </w:tabs>
        <w:ind w:left="3600" w:hanging="360"/>
      </w:pPr>
      <w:rPr>
        <w:rFonts w:ascii="Arial MT" w:hAnsi="Arial MT" w:hint="default"/>
      </w:rPr>
    </w:lvl>
    <w:lvl w:ilvl="5" w:tplc="9F840E22" w:tentative="1">
      <w:start w:val="1"/>
      <w:numFmt w:val="bullet"/>
      <w:lvlText w:val="•"/>
      <w:lvlJc w:val="left"/>
      <w:pPr>
        <w:tabs>
          <w:tab w:val="num" w:pos="4320"/>
        </w:tabs>
        <w:ind w:left="4320" w:hanging="360"/>
      </w:pPr>
      <w:rPr>
        <w:rFonts w:ascii="Arial MT" w:hAnsi="Arial MT" w:hint="default"/>
      </w:rPr>
    </w:lvl>
    <w:lvl w:ilvl="6" w:tplc="8C2AA44C" w:tentative="1">
      <w:start w:val="1"/>
      <w:numFmt w:val="bullet"/>
      <w:lvlText w:val="•"/>
      <w:lvlJc w:val="left"/>
      <w:pPr>
        <w:tabs>
          <w:tab w:val="num" w:pos="5040"/>
        </w:tabs>
        <w:ind w:left="5040" w:hanging="360"/>
      </w:pPr>
      <w:rPr>
        <w:rFonts w:ascii="Arial MT" w:hAnsi="Arial MT" w:hint="default"/>
      </w:rPr>
    </w:lvl>
    <w:lvl w:ilvl="7" w:tplc="69C4FB76" w:tentative="1">
      <w:start w:val="1"/>
      <w:numFmt w:val="bullet"/>
      <w:lvlText w:val="•"/>
      <w:lvlJc w:val="left"/>
      <w:pPr>
        <w:tabs>
          <w:tab w:val="num" w:pos="5760"/>
        </w:tabs>
        <w:ind w:left="5760" w:hanging="360"/>
      </w:pPr>
      <w:rPr>
        <w:rFonts w:ascii="Arial MT" w:hAnsi="Arial MT" w:hint="default"/>
      </w:rPr>
    </w:lvl>
    <w:lvl w:ilvl="8" w:tplc="6DCE0762" w:tentative="1">
      <w:start w:val="1"/>
      <w:numFmt w:val="bullet"/>
      <w:lvlText w:val="•"/>
      <w:lvlJc w:val="left"/>
      <w:pPr>
        <w:tabs>
          <w:tab w:val="num" w:pos="6480"/>
        </w:tabs>
        <w:ind w:left="6480" w:hanging="360"/>
      </w:pPr>
      <w:rPr>
        <w:rFonts w:ascii="Arial MT" w:hAnsi="Arial MT" w:hint="default"/>
      </w:rPr>
    </w:lvl>
  </w:abstractNum>
  <w:abstractNum w:abstractNumId="14">
    <w:nsid w:val="554D2B23"/>
    <w:multiLevelType w:val="hybridMultilevel"/>
    <w:tmpl w:val="5330B3B4"/>
    <w:lvl w:ilvl="0" w:tplc="9356F0B0">
      <w:start w:val="1"/>
      <w:numFmt w:val="bullet"/>
      <w:lvlText w:val="•"/>
      <w:lvlJc w:val="left"/>
      <w:pPr>
        <w:tabs>
          <w:tab w:val="num" w:pos="720"/>
        </w:tabs>
        <w:ind w:left="720" w:hanging="360"/>
      </w:pPr>
      <w:rPr>
        <w:rFonts w:ascii="Arial" w:hAnsi="Arial" w:hint="default"/>
      </w:rPr>
    </w:lvl>
    <w:lvl w:ilvl="1" w:tplc="37C01C9C" w:tentative="1">
      <w:start w:val="1"/>
      <w:numFmt w:val="bullet"/>
      <w:lvlText w:val="•"/>
      <w:lvlJc w:val="left"/>
      <w:pPr>
        <w:tabs>
          <w:tab w:val="num" w:pos="1440"/>
        </w:tabs>
        <w:ind w:left="1440" w:hanging="360"/>
      </w:pPr>
      <w:rPr>
        <w:rFonts w:ascii="Arial" w:hAnsi="Arial" w:hint="default"/>
      </w:rPr>
    </w:lvl>
    <w:lvl w:ilvl="2" w:tplc="FE582202" w:tentative="1">
      <w:start w:val="1"/>
      <w:numFmt w:val="bullet"/>
      <w:lvlText w:val="•"/>
      <w:lvlJc w:val="left"/>
      <w:pPr>
        <w:tabs>
          <w:tab w:val="num" w:pos="2160"/>
        </w:tabs>
        <w:ind w:left="2160" w:hanging="360"/>
      </w:pPr>
      <w:rPr>
        <w:rFonts w:ascii="Arial" w:hAnsi="Arial" w:hint="default"/>
      </w:rPr>
    </w:lvl>
    <w:lvl w:ilvl="3" w:tplc="1F9CEBD6" w:tentative="1">
      <w:start w:val="1"/>
      <w:numFmt w:val="bullet"/>
      <w:lvlText w:val="•"/>
      <w:lvlJc w:val="left"/>
      <w:pPr>
        <w:tabs>
          <w:tab w:val="num" w:pos="2880"/>
        </w:tabs>
        <w:ind w:left="2880" w:hanging="360"/>
      </w:pPr>
      <w:rPr>
        <w:rFonts w:ascii="Arial" w:hAnsi="Arial" w:hint="default"/>
      </w:rPr>
    </w:lvl>
    <w:lvl w:ilvl="4" w:tplc="254EAF08" w:tentative="1">
      <w:start w:val="1"/>
      <w:numFmt w:val="bullet"/>
      <w:lvlText w:val="•"/>
      <w:lvlJc w:val="left"/>
      <w:pPr>
        <w:tabs>
          <w:tab w:val="num" w:pos="3600"/>
        </w:tabs>
        <w:ind w:left="3600" w:hanging="360"/>
      </w:pPr>
      <w:rPr>
        <w:rFonts w:ascii="Arial" w:hAnsi="Arial" w:hint="default"/>
      </w:rPr>
    </w:lvl>
    <w:lvl w:ilvl="5" w:tplc="456224F2" w:tentative="1">
      <w:start w:val="1"/>
      <w:numFmt w:val="bullet"/>
      <w:lvlText w:val="•"/>
      <w:lvlJc w:val="left"/>
      <w:pPr>
        <w:tabs>
          <w:tab w:val="num" w:pos="4320"/>
        </w:tabs>
        <w:ind w:left="4320" w:hanging="360"/>
      </w:pPr>
      <w:rPr>
        <w:rFonts w:ascii="Arial" w:hAnsi="Arial" w:hint="default"/>
      </w:rPr>
    </w:lvl>
    <w:lvl w:ilvl="6" w:tplc="997CCE80" w:tentative="1">
      <w:start w:val="1"/>
      <w:numFmt w:val="bullet"/>
      <w:lvlText w:val="•"/>
      <w:lvlJc w:val="left"/>
      <w:pPr>
        <w:tabs>
          <w:tab w:val="num" w:pos="5040"/>
        </w:tabs>
        <w:ind w:left="5040" w:hanging="360"/>
      </w:pPr>
      <w:rPr>
        <w:rFonts w:ascii="Arial" w:hAnsi="Arial" w:hint="default"/>
      </w:rPr>
    </w:lvl>
    <w:lvl w:ilvl="7" w:tplc="9A0E7D28" w:tentative="1">
      <w:start w:val="1"/>
      <w:numFmt w:val="bullet"/>
      <w:lvlText w:val="•"/>
      <w:lvlJc w:val="left"/>
      <w:pPr>
        <w:tabs>
          <w:tab w:val="num" w:pos="5760"/>
        </w:tabs>
        <w:ind w:left="5760" w:hanging="360"/>
      </w:pPr>
      <w:rPr>
        <w:rFonts w:ascii="Arial" w:hAnsi="Arial" w:hint="default"/>
      </w:rPr>
    </w:lvl>
    <w:lvl w:ilvl="8" w:tplc="D1A42622" w:tentative="1">
      <w:start w:val="1"/>
      <w:numFmt w:val="bullet"/>
      <w:lvlText w:val="•"/>
      <w:lvlJc w:val="left"/>
      <w:pPr>
        <w:tabs>
          <w:tab w:val="num" w:pos="6480"/>
        </w:tabs>
        <w:ind w:left="6480" w:hanging="360"/>
      </w:pPr>
      <w:rPr>
        <w:rFonts w:ascii="Arial" w:hAnsi="Arial" w:hint="default"/>
      </w:rPr>
    </w:lvl>
  </w:abstractNum>
  <w:abstractNum w:abstractNumId="15">
    <w:nsid w:val="58435B03"/>
    <w:multiLevelType w:val="hybridMultilevel"/>
    <w:tmpl w:val="761A54EA"/>
    <w:lvl w:ilvl="0" w:tplc="039A66F0">
      <w:start w:val="1"/>
      <w:numFmt w:val="bullet"/>
      <w:lvlText w:val="•"/>
      <w:lvlJc w:val="left"/>
      <w:pPr>
        <w:tabs>
          <w:tab w:val="num" w:pos="720"/>
        </w:tabs>
        <w:ind w:left="720" w:hanging="360"/>
      </w:pPr>
      <w:rPr>
        <w:rFonts w:ascii="Arial MT" w:hAnsi="Arial MT" w:hint="default"/>
      </w:rPr>
    </w:lvl>
    <w:lvl w:ilvl="1" w:tplc="6FB2850C" w:tentative="1">
      <w:start w:val="1"/>
      <w:numFmt w:val="bullet"/>
      <w:lvlText w:val="•"/>
      <w:lvlJc w:val="left"/>
      <w:pPr>
        <w:tabs>
          <w:tab w:val="num" w:pos="1440"/>
        </w:tabs>
        <w:ind w:left="1440" w:hanging="360"/>
      </w:pPr>
      <w:rPr>
        <w:rFonts w:ascii="Arial MT" w:hAnsi="Arial MT" w:hint="default"/>
      </w:rPr>
    </w:lvl>
    <w:lvl w:ilvl="2" w:tplc="7F02D472" w:tentative="1">
      <w:start w:val="1"/>
      <w:numFmt w:val="bullet"/>
      <w:lvlText w:val="•"/>
      <w:lvlJc w:val="left"/>
      <w:pPr>
        <w:tabs>
          <w:tab w:val="num" w:pos="2160"/>
        </w:tabs>
        <w:ind w:left="2160" w:hanging="360"/>
      </w:pPr>
      <w:rPr>
        <w:rFonts w:ascii="Arial MT" w:hAnsi="Arial MT" w:hint="default"/>
      </w:rPr>
    </w:lvl>
    <w:lvl w:ilvl="3" w:tplc="B852C0B0" w:tentative="1">
      <w:start w:val="1"/>
      <w:numFmt w:val="bullet"/>
      <w:lvlText w:val="•"/>
      <w:lvlJc w:val="left"/>
      <w:pPr>
        <w:tabs>
          <w:tab w:val="num" w:pos="2880"/>
        </w:tabs>
        <w:ind w:left="2880" w:hanging="360"/>
      </w:pPr>
      <w:rPr>
        <w:rFonts w:ascii="Arial MT" w:hAnsi="Arial MT" w:hint="default"/>
      </w:rPr>
    </w:lvl>
    <w:lvl w:ilvl="4" w:tplc="B818E2B8" w:tentative="1">
      <w:start w:val="1"/>
      <w:numFmt w:val="bullet"/>
      <w:lvlText w:val="•"/>
      <w:lvlJc w:val="left"/>
      <w:pPr>
        <w:tabs>
          <w:tab w:val="num" w:pos="3600"/>
        </w:tabs>
        <w:ind w:left="3600" w:hanging="360"/>
      </w:pPr>
      <w:rPr>
        <w:rFonts w:ascii="Arial MT" w:hAnsi="Arial MT" w:hint="default"/>
      </w:rPr>
    </w:lvl>
    <w:lvl w:ilvl="5" w:tplc="4688423A" w:tentative="1">
      <w:start w:val="1"/>
      <w:numFmt w:val="bullet"/>
      <w:lvlText w:val="•"/>
      <w:lvlJc w:val="left"/>
      <w:pPr>
        <w:tabs>
          <w:tab w:val="num" w:pos="4320"/>
        </w:tabs>
        <w:ind w:left="4320" w:hanging="360"/>
      </w:pPr>
      <w:rPr>
        <w:rFonts w:ascii="Arial MT" w:hAnsi="Arial MT" w:hint="default"/>
      </w:rPr>
    </w:lvl>
    <w:lvl w:ilvl="6" w:tplc="198E9EE0" w:tentative="1">
      <w:start w:val="1"/>
      <w:numFmt w:val="bullet"/>
      <w:lvlText w:val="•"/>
      <w:lvlJc w:val="left"/>
      <w:pPr>
        <w:tabs>
          <w:tab w:val="num" w:pos="5040"/>
        </w:tabs>
        <w:ind w:left="5040" w:hanging="360"/>
      </w:pPr>
      <w:rPr>
        <w:rFonts w:ascii="Arial MT" w:hAnsi="Arial MT" w:hint="default"/>
      </w:rPr>
    </w:lvl>
    <w:lvl w:ilvl="7" w:tplc="639834F8" w:tentative="1">
      <w:start w:val="1"/>
      <w:numFmt w:val="bullet"/>
      <w:lvlText w:val="•"/>
      <w:lvlJc w:val="left"/>
      <w:pPr>
        <w:tabs>
          <w:tab w:val="num" w:pos="5760"/>
        </w:tabs>
        <w:ind w:left="5760" w:hanging="360"/>
      </w:pPr>
      <w:rPr>
        <w:rFonts w:ascii="Arial MT" w:hAnsi="Arial MT" w:hint="default"/>
      </w:rPr>
    </w:lvl>
    <w:lvl w:ilvl="8" w:tplc="82A21E4A" w:tentative="1">
      <w:start w:val="1"/>
      <w:numFmt w:val="bullet"/>
      <w:lvlText w:val="•"/>
      <w:lvlJc w:val="left"/>
      <w:pPr>
        <w:tabs>
          <w:tab w:val="num" w:pos="6480"/>
        </w:tabs>
        <w:ind w:left="6480" w:hanging="360"/>
      </w:pPr>
      <w:rPr>
        <w:rFonts w:ascii="Arial MT" w:hAnsi="Arial MT" w:hint="default"/>
      </w:rPr>
    </w:lvl>
  </w:abstractNum>
  <w:abstractNum w:abstractNumId="16">
    <w:nsid w:val="597F1936"/>
    <w:multiLevelType w:val="hybridMultilevel"/>
    <w:tmpl w:val="B9DE0D16"/>
    <w:lvl w:ilvl="0" w:tplc="5D342A3A">
      <w:start w:val="1"/>
      <w:numFmt w:val="bullet"/>
      <w:lvlText w:val="•"/>
      <w:lvlJc w:val="left"/>
      <w:pPr>
        <w:tabs>
          <w:tab w:val="num" w:pos="720"/>
        </w:tabs>
        <w:ind w:left="720" w:hanging="360"/>
      </w:pPr>
      <w:rPr>
        <w:rFonts w:ascii="Arial MT" w:hAnsi="Arial MT" w:hint="default"/>
      </w:rPr>
    </w:lvl>
    <w:lvl w:ilvl="1" w:tplc="62E4518C" w:tentative="1">
      <w:start w:val="1"/>
      <w:numFmt w:val="bullet"/>
      <w:lvlText w:val="•"/>
      <w:lvlJc w:val="left"/>
      <w:pPr>
        <w:tabs>
          <w:tab w:val="num" w:pos="1440"/>
        </w:tabs>
        <w:ind w:left="1440" w:hanging="360"/>
      </w:pPr>
      <w:rPr>
        <w:rFonts w:ascii="Arial MT" w:hAnsi="Arial MT" w:hint="default"/>
      </w:rPr>
    </w:lvl>
    <w:lvl w:ilvl="2" w:tplc="D854BCA6" w:tentative="1">
      <w:start w:val="1"/>
      <w:numFmt w:val="bullet"/>
      <w:lvlText w:val="•"/>
      <w:lvlJc w:val="left"/>
      <w:pPr>
        <w:tabs>
          <w:tab w:val="num" w:pos="2160"/>
        </w:tabs>
        <w:ind w:left="2160" w:hanging="360"/>
      </w:pPr>
      <w:rPr>
        <w:rFonts w:ascii="Arial MT" w:hAnsi="Arial MT" w:hint="default"/>
      </w:rPr>
    </w:lvl>
    <w:lvl w:ilvl="3" w:tplc="D59AF44E" w:tentative="1">
      <w:start w:val="1"/>
      <w:numFmt w:val="bullet"/>
      <w:lvlText w:val="•"/>
      <w:lvlJc w:val="left"/>
      <w:pPr>
        <w:tabs>
          <w:tab w:val="num" w:pos="2880"/>
        </w:tabs>
        <w:ind w:left="2880" w:hanging="360"/>
      </w:pPr>
      <w:rPr>
        <w:rFonts w:ascii="Arial MT" w:hAnsi="Arial MT" w:hint="default"/>
      </w:rPr>
    </w:lvl>
    <w:lvl w:ilvl="4" w:tplc="E3B8B888" w:tentative="1">
      <w:start w:val="1"/>
      <w:numFmt w:val="bullet"/>
      <w:lvlText w:val="•"/>
      <w:lvlJc w:val="left"/>
      <w:pPr>
        <w:tabs>
          <w:tab w:val="num" w:pos="3600"/>
        </w:tabs>
        <w:ind w:left="3600" w:hanging="360"/>
      </w:pPr>
      <w:rPr>
        <w:rFonts w:ascii="Arial MT" w:hAnsi="Arial MT" w:hint="default"/>
      </w:rPr>
    </w:lvl>
    <w:lvl w:ilvl="5" w:tplc="A732DBBE" w:tentative="1">
      <w:start w:val="1"/>
      <w:numFmt w:val="bullet"/>
      <w:lvlText w:val="•"/>
      <w:lvlJc w:val="left"/>
      <w:pPr>
        <w:tabs>
          <w:tab w:val="num" w:pos="4320"/>
        </w:tabs>
        <w:ind w:left="4320" w:hanging="360"/>
      </w:pPr>
      <w:rPr>
        <w:rFonts w:ascii="Arial MT" w:hAnsi="Arial MT" w:hint="default"/>
      </w:rPr>
    </w:lvl>
    <w:lvl w:ilvl="6" w:tplc="AAE809AA" w:tentative="1">
      <w:start w:val="1"/>
      <w:numFmt w:val="bullet"/>
      <w:lvlText w:val="•"/>
      <w:lvlJc w:val="left"/>
      <w:pPr>
        <w:tabs>
          <w:tab w:val="num" w:pos="5040"/>
        </w:tabs>
        <w:ind w:left="5040" w:hanging="360"/>
      </w:pPr>
      <w:rPr>
        <w:rFonts w:ascii="Arial MT" w:hAnsi="Arial MT" w:hint="default"/>
      </w:rPr>
    </w:lvl>
    <w:lvl w:ilvl="7" w:tplc="10EEBECE" w:tentative="1">
      <w:start w:val="1"/>
      <w:numFmt w:val="bullet"/>
      <w:lvlText w:val="•"/>
      <w:lvlJc w:val="left"/>
      <w:pPr>
        <w:tabs>
          <w:tab w:val="num" w:pos="5760"/>
        </w:tabs>
        <w:ind w:left="5760" w:hanging="360"/>
      </w:pPr>
      <w:rPr>
        <w:rFonts w:ascii="Arial MT" w:hAnsi="Arial MT" w:hint="default"/>
      </w:rPr>
    </w:lvl>
    <w:lvl w:ilvl="8" w:tplc="74681EBC" w:tentative="1">
      <w:start w:val="1"/>
      <w:numFmt w:val="bullet"/>
      <w:lvlText w:val="•"/>
      <w:lvlJc w:val="left"/>
      <w:pPr>
        <w:tabs>
          <w:tab w:val="num" w:pos="6480"/>
        </w:tabs>
        <w:ind w:left="6480" w:hanging="360"/>
      </w:pPr>
      <w:rPr>
        <w:rFonts w:ascii="Arial MT" w:hAnsi="Arial MT" w:hint="default"/>
      </w:rPr>
    </w:lvl>
  </w:abstractNum>
  <w:abstractNum w:abstractNumId="17">
    <w:nsid w:val="5BC0286A"/>
    <w:multiLevelType w:val="hybridMultilevel"/>
    <w:tmpl w:val="45A2B032"/>
    <w:lvl w:ilvl="0" w:tplc="DEC488BC">
      <w:start w:val="1"/>
      <w:numFmt w:val="bullet"/>
      <w:lvlText w:val="•"/>
      <w:lvlJc w:val="left"/>
      <w:pPr>
        <w:tabs>
          <w:tab w:val="num" w:pos="720"/>
        </w:tabs>
        <w:ind w:left="720" w:hanging="360"/>
      </w:pPr>
      <w:rPr>
        <w:rFonts w:ascii="Arial" w:hAnsi="Arial" w:hint="default"/>
      </w:rPr>
    </w:lvl>
    <w:lvl w:ilvl="1" w:tplc="1694B32A" w:tentative="1">
      <w:start w:val="1"/>
      <w:numFmt w:val="bullet"/>
      <w:lvlText w:val="•"/>
      <w:lvlJc w:val="left"/>
      <w:pPr>
        <w:tabs>
          <w:tab w:val="num" w:pos="1440"/>
        </w:tabs>
        <w:ind w:left="1440" w:hanging="360"/>
      </w:pPr>
      <w:rPr>
        <w:rFonts w:ascii="Arial" w:hAnsi="Arial" w:hint="default"/>
      </w:rPr>
    </w:lvl>
    <w:lvl w:ilvl="2" w:tplc="0362373E" w:tentative="1">
      <w:start w:val="1"/>
      <w:numFmt w:val="bullet"/>
      <w:lvlText w:val="•"/>
      <w:lvlJc w:val="left"/>
      <w:pPr>
        <w:tabs>
          <w:tab w:val="num" w:pos="2160"/>
        </w:tabs>
        <w:ind w:left="2160" w:hanging="360"/>
      </w:pPr>
      <w:rPr>
        <w:rFonts w:ascii="Arial" w:hAnsi="Arial" w:hint="default"/>
      </w:rPr>
    </w:lvl>
    <w:lvl w:ilvl="3" w:tplc="B8D2BE42" w:tentative="1">
      <w:start w:val="1"/>
      <w:numFmt w:val="bullet"/>
      <w:lvlText w:val="•"/>
      <w:lvlJc w:val="left"/>
      <w:pPr>
        <w:tabs>
          <w:tab w:val="num" w:pos="2880"/>
        </w:tabs>
        <w:ind w:left="2880" w:hanging="360"/>
      </w:pPr>
      <w:rPr>
        <w:rFonts w:ascii="Arial" w:hAnsi="Arial" w:hint="default"/>
      </w:rPr>
    </w:lvl>
    <w:lvl w:ilvl="4" w:tplc="7E0614AE" w:tentative="1">
      <w:start w:val="1"/>
      <w:numFmt w:val="bullet"/>
      <w:lvlText w:val="•"/>
      <w:lvlJc w:val="left"/>
      <w:pPr>
        <w:tabs>
          <w:tab w:val="num" w:pos="3600"/>
        </w:tabs>
        <w:ind w:left="3600" w:hanging="360"/>
      </w:pPr>
      <w:rPr>
        <w:rFonts w:ascii="Arial" w:hAnsi="Arial" w:hint="default"/>
      </w:rPr>
    </w:lvl>
    <w:lvl w:ilvl="5" w:tplc="C7A48074" w:tentative="1">
      <w:start w:val="1"/>
      <w:numFmt w:val="bullet"/>
      <w:lvlText w:val="•"/>
      <w:lvlJc w:val="left"/>
      <w:pPr>
        <w:tabs>
          <w:tab w:val="num" w:pos="4320"/>
        </w:tabs>
        <w:ind w:left="4320" w:hanging="360"/>
      </w:pPr>
      <w:rPr>
        <w:rFonts w:ascii="Arial" w:hAnsi="Arial" w:hint="default"/>
      </w:rPr>
    </w:lvl>
    <w:lvl w:ilvl="6" w:tplc="6770B4A6" w:tentative="1">
      <w:start w:val="1"/>
      <w:numFmt w:val="bullet"/>
      <w:lvlText w:val="•"/>
      <w:lvlJc w:val="left"/>
      <w:pPr>
        <w:tabs>
          <w:tab w:val="num" w:pos="5040"/>
        </w:tabs>
        <w:ind w:left="5040" w:hanging="360"/>
      </w:pPr>
      <w:rPr>
        <w:rFonts w:ascii="Arial" w:hAnsi="Arial" w:hint="default"/>
      </w:rPr>
    </w:lvl>
    <w:lvl w:ilvl="7" w:tplc="E4FA0582" w:tentative="1">
      <w:start w:val="1"/>
      <w:numFmt w:val="bullet"/>
      <w:lvlText w:val="•"/>
      <w:lvlJc w:val="left"/>
      <w:pPr>
        <w:tabs>
          <w:tab w:val="num" w:pos="5760"/>
        </w:tabs>
        <w:ind w:left="5760" w:hanging="360"/>
      </w:pPr>
      <w:rPr>
        <w:rFonts w:ascii="Arial" w:hAnsi="Arial" w:hint="default"/>
      </w:rPr>
    </w:lvl>
    <w:lvl w:ilvl="8" w:tplc="CB724BDC" w:tentative="1">
      <w:start w:val="1"/>
      <w:numFmt w:val="bullet"/>
      <w:lvlText w:val="•"/>
      <w:lvlJc w:val="left"/>
      <w:pPr>
        <w:tabs>
          <w:tab w:val="num" w:pos="6480"/>
        </w:tabs>
        <w:ind w:left="6480" w:hanging="360"/>
      </w:pPr>
      <w:rPr>
        <w:rFonts w:ascii="Arial" w:hAnsi="Arial" w:hint="default"/>
      </w:rPr>
    </w:lvl>
  </w:abstractNum>
  <w:abstractNum w:abstractNumId="18">
    <w:nsid w:val="5D2E78F7"/>
    <w:multiLevelType w:val="hybridMultilevel"/>
    <w:tmpl w:val="B7B29A36"/>
    <w:lvl w:ilvl="0" w:tplc="8F066010">
      <w:start w:val="1"/>
      <w:numFmt w:val="bullet"/>
      <w:lvlText w:val="•"/>
      <w:lvlJc w:val="left"/>
      <w:pPr>
        <w:tabs>
          <w:tab w:val="num" w:pos="720"/>
        </w:tabs>
        <w:ind w:left="720" w:hanging="360"/>
      </w:pPr>
      <w:rPr>
        <w:rFonts w:ascii="Arial" w:hAnsi="Arial" w:hint="default"/>
      </w:rPr>
    </w:lvl>
    <w:lvl w:ilvl="1" w:tplc="CFB25D9C" w:tentative="1">
      <w:start w:val="1"/>
      <w:numFmt w:val="bullet"/>
      <w:lvlText w:val="•"/>
      <w:lvlJc w:val="left"/>
      <w:pPr>
        <w:tabs>
          <w:tab w:val="num" w:pos="1440"/>
        </w:tabs>
        <w:ind w:left="1440" w:hanging="360"/>
      </w:pPr>
      <w:rPr>
        <w:rFonts w:ascii="Arial" w:hAnsi="Arial" w:hint="default"/>
      </w:rPr>
    </w:lvl>
    <w:lvl w:ilvl="2" w:tplc="B028887C" w:tentative="1">
      <w:start w:val="1"/>
      <w:numFmt w:val="bullet"/>
      <w:lvlText w:val="•"/>
      <w:lvlJc w:val="left"/>
      <w:pPr>
        <w:tabs>
          <w:tab w:val="num" w:pos="2160"/>
        </w:tabs>
        <w:ind w:left="2160" w:hanging="360"/>
      </w:pPr>
      <w:rPr>
        <w:rFonts w:ascii="Arial" w:hAnsi="Arial" w:hint="default"/>
      </w:rPr>
    </w:lvl>
    <w:lvl w:ilvl="3" w:tplc="7E006DDA" w:tentative="1">
      <w:start w:val="1"/>
      <w:numFmt w:val="bullet"/>
      <w:lvlText w:val="•"/>
      <w:lvlJc w:val="left"/>
      <w:pPr>
        <w:tabs>
          <w:tab w:val="num" w:pos="2880"/>
        </w:tabs>
        <w:ind w:left="2880" w:hanging="360"/>
      </w:pPr>
      <w:rPr>
        <w:rFonts w:ascii="Arial" w:hAnsi="Arial" w:hint="default"/>
      </w:rPr>
    </w:lvl>
    <w:lvl w:ilvl="4" w:tplc="E710CDD0" w:tentative="1">
      <w:start w:val="1"/>
      <w:numFmt w:val="bullet"/>
      <w:lvlText w:val="•"/>
      <w:lvlJc w:val="left"/>
      <w:pPr>
        <w:tabs>
          <w:tab w:val="num" w:pos="3600"/>
        </w:tabs>
        <w:ind w:left="3600" w:hanging="360"/>
      </w:pPr>
      <w:rPr>
        <w:rFonts w:ascii="Arial" w:hAnsi="Arial" w:hint="default"/>
      </w:rPr>
    </w:lvl>
    <w:lvl w:ilvl="5" w:tplc="54580E00" w:tentative="1">
      <w:start w:val="1"/>
      <w:numFmt w:val="bullet"/>
      <w:lvlText w:val="•"/>
      <w:lvlJc w:val="left"/>
      <w:pPr>
        <w:tabs>
          <w:tab w:val="num" w:pos="4320"/>
        </w:tabs>
        <w:ind w:left="4320" w:hanging="360"/>
      </w:pPr>
      <w:rPr>
        <w:rFonts w:ascii="Arial" w:hAnsi="Arial" w:hint="default"/>
      </w:rPr>
    </w:lvl>
    <w:lvl w:ilvl="6" w:tplc="934096EA" w:tentative="1">
      <w:start w:val="1"/>
      <w:numFmt w:val="bullet"/>
      <w:lvlText w:val="•"/>
      <w:lvlJc w:val="left"/>
      <w:pPr>
        <w:tabs>
          <w:tab w:val="num" w:pos="5040"/>
        </w:tabs>
        <w:ind w:left="5040" w:hanging="360"/>
      </w:pPr>
      <w:rPr>
        <w:rFonts w:ascii="Arial" w:hAnsi="Arial" w:hint="default"/>
      </w:rPr>
    </w:lvl>
    <w:lvl w:ilvl="7" w:tplc="124E9E08" w:tentative="1">
      <w:start w:val="1"/>
      <w:numFmt w:val="bullet"/>
      <w:lvlText w:val="•"/>
      <w:lvlJc w:val="left"/>
      <w:pPr>
        <w:tabs>
          <w:tab w:val="num" w:pos="5760"/>
        </w:tabs>
        <w:ind w:left="5760" w:hanging="360"/>
      </w:pPr>
      <w:rPr>
        <w:rFonts w:ascii="Arial" w:hAnsi="Arial" w:hint="default"/>
      </w:rPr>
    </w:lvl>
    <w:lvl w:ilvl="8" w:tplc="1DD4AEC6" w:tentative="1">
      <w:start w:val="1"/>
      <w:numFmt w:val="bullet"/>
      <w:lvlText w:val="•"/>
      <w:lvlJc w:val="left"/>
      <w:pPr>
        <w:tabs>
          <w:tab w:val="num" w:pos="6480"/>
        </w:tabs>
        <w:ind w:left="6480" w:hanging="360"/>
      </w:pPr>
      <w:rPr>
        <w:rFonts w:ascii="Arial" w:hAnsi="Arial" w:hint="default"/>
      </w:rPr>
    </w:lvl>
  </w:abstractNum>
  <w:abstractNum w:abstractNumId="19">
    <w:nsid w:val="60C9393D"/>
    <w:multiLevelType w:val="hybridMultilevel"/>
    <w:tmpl w:val="303E3FAE"/>
    <w:lvl w:ilvl="0" w:tplc="83583B16">
      <w:start w:val="1"/>
      <w:numFmt w:val="bullet"/>
      <w:lvlText w:val="•"/>
      <w:lvlJc w:val="left"/>
      <w:pPr>
        <w:tabs>
          <w:tab w:val="num" w:pos="720"/>
        </w:tabs>
        <w:ind w:left="720" w:hanging="360"/>
      </w:pPr>
      <w:rPr>
        <w:rFonts w:ascii="Arial MT" w:hAnsi="Arial MT" w:hint="default"/>
      </w:rPr>
    </w:lvl>
    <w:lvl w:ilvl="1" w:tplc="2B025090" w:tentative="1">
      <w:start w:val="1"/>
      <w:numFmt w:val="bullet"/>
      <w:lvlText w:val="•"/>
      <w:lvlJc w:val="left"/>
      <w:pPr>
        <w:tabs>
          <w:tab w:val="num" w:pos="1440"/>
        </w:tabs>
        <w:ind w:left="1440" w:hanging="360"/>
      </w:pPr>
      <w:rPr>
        <w:rFonts w:ascii="Arial MT" w:hAnsi="Arial MT" w:hint="default"/>
      </w:rPr>
    </w:lvl>
    <w:lvl w:ilvl="2" w:tplc="0AFE17A2" w:tentative="1">
      <w:start w:val="1"/>
      <w:numFmt w:val="bullet"/>
      <w:lvlText w:val="•"/>
      <w:lvlJc w:val="left"/>
      <w:pPr>
        <w:tabs>
          <w:tab w:val="num" w:pos="2160"/>
        </w:tabs>
        <w:ind w:left="2160" w:hanging="360"/>
      </w:pPr>
      <w:rPr>
        <w:rFonts w:ascii="Arial MT" w:hAnsi="Arial MT" w:hint="default"/>
      </w:rPr>
    </w:lvl>
    <w:lvl w:ilvl="3" w:tplc="1FC04E5A" w:tentative="1">
      <w:start w:val="1"/>
      <w:numFmt w:val="bullet"/>
      <w:lvlText w:val="•"/>
      <w:lvlJc w:val="left"/>
      <w:pPr>
        <w:tabs>
          <w:tab w:val="num" w:pos="2880"/>
        </w:tabs>
        <w:ind w:left="2880" w:hanging="360"/>
      </w:pPr>
      <w:rPr>
        <w:rFonts w:ascii="Arial MT" w:hAnsi="Arial MT" w:hint="default"/>
      </w:rPr>
    </w:lvl>
    <w:lvl w:ilvl="4" w:tplc="41BC227A" w:tentative="1">
      <w:start w:val="1"/>
      <w:numFmt w:val="bullet"/>
      <w:lvlText w:val="•"/>
      <w:lvlJc w:val="left"/>
      <w:pPr>
        <w:tabs>
          <w:tab w:val="num" w:pos="3600"/>
        </w:tabs>
        <w:ind w:left="3600" w:hanging="360"/>
      </w:pPr>
      <w:rPr>
        <w:rFonts w:ascii="Arial MT" w:hAnsi="Arial MT" w:hint="default"/>
      </w:rPr>
    </w:lvl>
    <w:lvl w:ilvl="5" w:tplc="1D129FA2" w:tentative="1">
      <w:start w:val="1"/>
      <w:numFmt w:val="bullet"/>
      <w:lvlText w:val="•"/>
      <w:lvlJc w:val="left"/>
      <w:pPr>
        <w:tabs>
          <w:tab w:val="num" w:pos="4320"/>
        </w:tabs>
        <w:ind w:left="4320" w:hanging="360"/>
      </w:pPr>
      <w:rPr>
        <w:rFonts w:ascii="Arial MT" w:hAnsi="Arial MT" w:hint="default"/>
      </w:rPr>
    </w:lvl>
    <w:lvl w:ilvl="6" w:tplc="96D263F4" w:tentative="1">
      <w:start w:val="1"/>
      <w:numFmt w:val="bullet"/>
      <w:lvlText w:val="•"/>
      <w:lvlJc w:val="left"/>
      <w:pPr>
        <w:tabs>
          <w:tab w:val="num" w:pos="5040"/>
        </w:tabs>
        <w:ind w:left="5040" w:hanging="360"/>
      </w:pPr>
      <w:rPr>
        <w:rFonts w:ascii="Arial MT" w:hAnsi="Arial MT" w:hint="default"/>
      </w:rPr>
    </w:lvl>
    <w:lvl w:ilvl="7" w:tplc="EF4CB712" w:tentative="1">
      <w:start w:val="1"/>
      <w:numFmt w:val="bullet"/>
      <w:lvlText w:val="•"/>
      <w:lvlJc w:val="left"/>
      <w:pPr>
        <w:tabs>
          <w:tab w:val="num" w:pos="5760"/>
        </w:tabs>
        <w:ind w:left="5760" w:hanging="360"/>
      </w:pPr>
      <w:rPr>
        <w:rFonts w:ascii="Arial MT" w:hAnsi="Arial MT" w:hint="default"/>
      </w:rPr>
    </w:lvl>
    <w:lvl w:ilvl="8" w:tplc="C96CA7B6" w:tentative="1">
      <w:start w:val="1"/>
      <w:numFmt w:val="bullet"/>
      <w:lvlText w:val="•"/>
      <w:lvlJc w:val="left"/>
      <w:pPr>
        <w:tabs>
          <w:tab w:val="num" w:pos="6480"/>
        </w:tabs>
        <w:ind w:left="6480" w:hanging="360"/>
      </w:pPr>
      <w:rPr>
        <w:rFonts w:ascii="Arial MT" w:hAnsi="Arial MT" w:hint="default"/>
      </w:rPr>
    </w:lvl>
  </w:abstractNum>
  <w:abstractNum w:abstractNumId="20">
    <w:nsid w:val="6DA113D6"/>
    <w:multiLevelType w:val="hybridMultilevel"/>
    <w:tmpl w:val="694E39FA"/>
    <w:lvl w:ilvl="0" w:tplc="87C4D0D0">
      <w:start w:val="1"/>
      <w:numFmt w:val="bullet"/>
      <w:lvlText w:val="•"/>
      <w:lvlJc w:val="left"/>
      <w:pPr>
        <w:tabs>
          <w:tab w:val="num" w:pos="720"/>
        </w:tabs>
        <w:ind w:left="720" w:hanging="360"/>
      </w:pPr>
      <w:rPr>
        <w:rFonts w:ascii="Arial" w:hAnsi="Arial" w:hint="default"/>
      </w:rPr>
    </w:lvl>
    <w:lvl w:ilvl="1" w:tplc="6898F3EC" w:tentative="1">
      <w:start w:val="1"/>
      <w:numFmt w:val="bullet"/>
      <w:lvlText w:val="•"/>
      <w:lvlJc w:val="left"/>
      <w:pPr>
        <w:tabs>
          <w:tab w:val="num" w:pos="1440"/>
        </w:tabs>
        <w:ind w:left="1440" w:hanging="360"/>
      </w:pPr>
      <w:rPr>
        <w:rFonts w:ascii="Arial" w:hAnsi="Arial" w:hint="default"/>
      </w:rPr>
    </w:lvl>
    <w:lvl w:ilvl="2" w:tplc="39CA803E" w:tentative="1">
      <w:start w:val="1"/>
      <w:numFmt w:val="bullet"/>
      <w:lvlText w:val="•"/>
      <w:lvlJc w:val="left"/>
      <w:pPr>
        <w:tabs>
          <w:tab w:val="num" w:pos="2160"/>
        </w:tabs>
        <w:ind w:left="2160" w:hanging="360"/>
      </w:pPr>
      <w:rPr>
        <w:rFonts w:ascii="Arial" w:hAnsi="Arial" w:hint="default"/>
      </w:rPr>
    </w:lvl>
    <w:lvl w:ilvl="3" w:tplc="66069558" w:tentative="1">
      <w:start w:val="1"/>
      <w:numFmt w:val="bullet"/>
      <w:lvlText w:val="•"/>
      <w:lvlJc w:val="left"/>
      <w:pPr>
        <w:tabs>
          <w:tab w:val="num" w:pos="2880"/>
        </w:tabs>
        <w:ind w:left="2880" w:hanging="360"/>
      </w:pPr>
      <w:rPr>
        <w:rFonts w:ascii="Arial" w:hAnsi="Arial" w:hint="default"/>
      </w:rPr>
    </w:lvl>
    <w:lvl w:ilvl="4" w:tplc="CB0C37E4" w:tentative="1">
      <w:start w:val="1"/>
      <w:numFmt w:val="bullet"/>
      <w:lvlText w:val="•"/>
      <w:lvlJc w:val="left"/>
      <w:pPr>
        <w:tabs>
          <w:tab w:val="num" w:pos="3600"/>
        </w:tabs>
        <w:ind w:left="3600" w:hanging="360"/>
      </w:pPr>
      <w:rPr>
        <w:rFonts w:ascii="Arial" w:hAnsi="Arial" w:hint="default"/>
      </w:rPr>
    </w:lvl>
    <w:lvl w:ilvl="5" w:tplc="B718B8FA" w:tentative="1">
      <w:start w:val="1"/>
      <w:numFmt w:val="bullet"/>
      <w:lvlText w:val="•"/>
      <w:lvlJc w:val="left"/>
      <w:pPr>
        <w:tabs>
          <w:tab w:val="num" w:pos="4320"/>
        </w:tabs>
        <w:ind w:left="4320" w:hanging="360"/>
      </w:pPr>
      <w:rPr>
        <w:rFonts w:ascii="Arial" w:hAnsi="Arial" w:hint="default"/>
      </w:rPr>
    </w:lvl>
    <w:lvl w:ilvl="6" w:tplc="EC52C7EC" w:tentative="1">
      <w:start w:val="1"/>
      <w:numFmt w:val="bullet"/>
      <w:lvlText w:val="•"/>
      <w:lvlJc w:val="left"/>
      <w:pPr>
        <w:tabs>
          <w:tab w:val="num" w:pos="5040"/>
        </w:tabs>
        <w:ind w:left="5040" w:hanging="360"/>
      </w:pPr>
      <w:rPr>
        <w:rFonts w:ascii="Arial" w:hAnsi="Arial" w:hint="default"/>
      </w:rPr>
    </w:lvl>
    <w:lvl w:ilvl="7" w:tplc="54F494D8" w:tentative="1">
      <w:start w:val="1"/>
      <w:numFmt w:val="bullet"/>
      <w:lvlText w:val="•"/>
      <w:lvlJc w:val="left"/>
      <w:pPr>
        <w:tabs>
          <w:tab w:val="num" w:pos="5760"/>
        </w:tabs>
        <w:ind w:left="5760" w:hanging="360"/>
      </w:pPr>
      <w:rPr>
        <w:rFonts w:ascii="Arial" w:hAnsi="Arial" w:hint="default"/>
      </w:rPr>
    </w:lvl>
    <w:lvl w:ilvl="8" w:tplc="9B849358" w:tentative="1">
      <w:start w:val="1"/>
      <w:numFmt w:val="bullet"/>
      <w:lvlText w:val="•"/>
      <w:lvlJc w:val="left"/>
      <w:pPr>
        <w:tabs>
          <w:tab w:val="num" w:pos="6480"/>
        </w:tabs>
        <w:ind w:left="6480" w:hanging="360"/>
      </w:pPr>
      <w:rPr>
        <w:rFonts w:ascii="Arial" w:hAnsi="Arial" w:hint="default"/>
      </w:rPr>
    </w:lvl>
  </w:abstractNum>
  <w:abstractNum w:abstractNumId="21">
    <w:nsid w:val="74B21476"/>
    <w:multiLevelType w:val="hybridMultilevel"/>
    <w:tmpl w:val="71E0F6AA"/>
    <w:lvl w:ilvl="0" w:tplc="A4028296">
      <w:start w:val="1"/>
      <w:numFmt w:val="bullet"/>
      <w:lvlText w:val="•"/>
      <w:lvlJc w:val="left"/>
      <w:pPr>
        <w:tabs>
          <w:tab w:val="num" w:pos="720"/>
        </w:tabs>
        <w:ind w:left="720" w:hanging="360"/>
      </w:pPr>
      <w:rPr>
        <w:rFonts w:ascii="Arial MT" w:hAnsi="Arial MT" w:hint="default"/>
      </w:rPr>
    </w:lvl>
    <w:lvl w:ilvl="1" w:tplc="13A4ECFA" w:tentative="1">
      <w:start w:val="1"/>
      <w:numFmt w:val="bullet"/>
      <w:lvlText w:val="•"/>
      <w:lvlJc w:val="left"/>
      <w:pPr>
        <w:tabs>
          <w:tab w:val="num" w:pos="1440"/>
        </w:tabs>
        <w:ind w:left="1440" w:hanging="360"/>
      </w:pPr>
      <w:rPr>
        <w:rFonts w:ascii="Arial MT" w:hAnsi="Arial MT" w:hint="default"/>
      </w:rPr>
    </w:lvl>
    <w:lvl w:ilvl="2" w:tplc="C8F63F74" w:tentative="1">
      <w:start w:val="1"/>
      <w:numFmt w:val="bullet"/>
      <w:lvlText w:val="•"/>
      <w:lvlJc w:val="left"/>
      <w:pPr>
        <w:tabs>
          <w:tab w:val="num" w:pos="2160"/>
        </w:tabs>
        <w:ind w:left="2160" w:hanging="360"/>
      </w:pPr>
      <w:rPr>
        <w:rFonts w:ascii="Arial MT" w:hAnsi="Arial MT" w:hint="default"/>
      </w:rPr>
    </w:lvl>
    <w:lvl w:ilvl="3" w:tplc="D04EFB7C" w:tentative="1">
      <w:start w:val="1"/>
      <w:numFmt w:val="bullet"/>
      <w:lvlText w:val="•"/>
      <w:lvlJc w:val="left"/>
      <w:pPr>
        <w:tabs>
          <w:tab w:val="num" w:pos="2880"/>
        </w:tabs>
        <w:ind w:left="2880" w:hanging="360"/>
      </w:pPr>
      <w:rPr>
        <w:rFonts w:ascii="Arial MT" w:hAnsi="Arial MT" w:hint="default"/>
      </w:rPr>
    </w:lvl>
    <w:lvl w:ilvl="4" w:tplc="757EDCFC" w:tentative="1">
      <w:start w:val="1"/>
      <w:numFmt w:val="bullet"/>
      <w:lvlText w:val="•"/>
      <w:lvlJc w:val="left"/>
      <w:pPr>
        <w:tabs>
          <w:tab w:val="num" w:pos="3600"/>
        </w:tabs>
        <w:ind w:left="3600" w:hanging="360"/>
      </w:pPr>
      <w:rPr>
        <w:rFonts w:ascii="Arial MT" w:hAnsi="Arial MT" w:hint="default"/>
      </w:rPr>
    </w:lvl>
    <w:lvl w:ilvl="5" w:tplc="543E2324" w:tentative="1">
      <w:start w:val="1"/>
      <w:numFmt w:val="bullet"/>
      <w:lvlText w:val="•"/>
      <w:lvlJc w:val="left"/>
      <w:pPr>
        <w:tabs>
          <w:tab w:val="num" w:pos="4320"/>
        </w:tabs>
        <w:ind w:left="4320" w:hanging="360"/>
      </w:pPr>
      <w:rPr>
        <w:rFonts w:ascii="Arial MT" w:hAnsi="Arial MT" w:hint="default"/>
      </w:rPr>
    </w:lvl>
    <w:lvl w:ilvl="6" w:tplc="9452AE4E" w:tentative="1">
      <w:start w:val="1"/>
      <w:numFmt w:val="bullet"/>
      <w:lvlText w:val="•"/>
      <w:lvlJc w:val="left"/>
      <w:pPr>
        <w:tabs>
          <w:tab w:val="num" w:pos="5040"/>
        </w:tabs>
        <w:ind w:left="5040" w:hanging="360"/>
      </w:pPr>
      <w:rPr>
        <w:rFonts w:ascii="Arial MT" w:hAnsi="Arial MT" w:hint="default"/>
      </w:rPr>
    </w:lvl>
    <w:lvl w:ilvl="7" w:tplc="94B2E9EA" w:tentative="1">
      <w:start w:val="1"/>
      <w:numFmt w:val="bullet"/>
      <w:lvlText w:val="•"/>
      <w:lvlJc w:val="left"/>
      <w:pPr>
        <w:tabs>
          <w:tab w:val="num" w:pos="5760"/>
        </w:tabs>
        <w:ind w:left="5760" w:hanging="360"/>
      </w:pPr>
      <w:rPr>
        <w:rFonts w:ascii="Arial MT" w:hAnsi="Arial MT" w:hint="default"/>
      </w:rPr>
    </w:lvl>
    <w:lvl w:ilvl="8" w:tplc="4A924A50" w:tentative="1">
      <w:start w:val="1"/>
      <w:numFmt w:val="bullet"/>
      <w:lvlText w:val="•"/>
      <w:lvlJc w:val="left"/>
      <w:pPr>
        <w:tabs>
          <w:tab w:val="num" w:pos="6480"/>
        </w:tabs>
        <w:ind w:left="6480" w:hanging="360"/>
      </w:pPr>
      <w:rPr>
        <w:rFonts w:ascii="Arial MT" w:hAnsi="Arial MT" w:hint="default"/>
      </w:rPr>
    </w:lvl>
  </w:abstractNum>
  <w:abstractNum w:abstractNumId="22">
    <w:nsid w:val="7639442A"/>
    <w:multiLevelType w:val="hybridMultilevel"/>
    <w:tmpl w:val="9A3A4B92"/>
    <w:lvl w:ilvl="0" w:tplc="B598FED8">
      <w:start w:val="1"/>
      <w:numFmt w:val="bullet"/>
      <w:lvlText w:val="•"/>
      <w:lvlJc w:val="left"/>
      <w:pPr>
        <w:tabs>
          <w:tab w:val="num" w:pos="720"/>
        </w:tabs>
        <w:ind w:left="720" w:hanging="360"/>
      </w:pPr>
      <w:rPr>
        <w:rFonts w:ascii="Arial MT" w:hAnsi="Arial MT" w:hint="default"/>
      </w:rPr>
    </w:lvl>
    <w:lvl w:ilvl="1" w:tplc="36ACBADA" w:tentative="1">
      <w:start w:val="1"/>
      <w:numFmt w:val="bullet"/>
      <w:lvlText w:val="•"/>
      <w:lvlJc w:val="left"/>
      <w:pPr>
        <w:tabs>
          <w:tab w:val="num" w:pos="1440"/>
        </w:tabs>
        <w:ind w:left="1440" w:hanging="360"/>
      </w:pPr>
      <w:rPr>
        <w:rFonts w:ascii="Arial MT" w:hAnsi="Arial MT" w:hint="default"/>
      </w:rPr>
    </w:lvl>
    <w:lvl w:ilvl="2" w:tplc="C9DEBD7A" w:tentative="1">
      <w:start w:val="1"/>
      <w:numFmt w:val="bullet"/>
      <w:lvlText w:val="•"/>
      <w:lvlJc w:val="left"/>
      <w:pPr>
        <w:tabs>
          <w:tab w:val="num" w:pos="2160"/>
        </w:tabs>
        <w:ind w:left="2160" w:hanging="360"/>
      </w:pPr>
      <w:rPr>
        <w:rFonts w:ascii="Arial MT" w:hAnsi="Arial MT" w:hint="default"/>
      </w:rPr>
    </w:lvl>
    <w:lvl w:ilvl="3" w:tplc="A1CA46D2" w:tentative="1">
      <w:start w:val="1"/>
      <w:numFmt w:val="bullet"/>
      <w:lvlText w:val="•"/>
      <w:lvlJc w:val="left"/>
      <w:pPr>
        <w:tabs>
          <w:tab w:val="num" w:pos="2880"/>
        </w:tabs>
        <w:ind w:left="2880" w:hanging="360"/>
      </w:pPr>
      <w:rPr>
        <w:rFonts w:ascii="Arial MT" w:hAnsi="Arial MT" w:hint="default"/>
      </w:rPr>
    </w:lvl>
    <w:lvl w:ilvl="4" w:tplc="3FC23FB0" w:tentative="1">
      <w:start w:val="1"/>
      <w:numFmt w:val="bullet"/>
      <w:lvlText w:val="•"/>
      <w:lvlJc w:val="left"/>
      <w:pPr>
        <w:tabs>
          <w:tab w:val="num" w:pos="3600"/>
        </w:tabs>
        <w:ind w:left="3600" w:hanging="360"/>
      </w:pPr>
      <w:rPr>
        <w:rFonts w:ascii="Arial MT" w:hAnsi="Arial MT" w:hint="default"/>
      </w:rPr>
    </w:lvl>
    <w:lvl w:ilvl="5" w:tplc="D5722520" w:tentative="1">
      <w:start w:val="1"/>
      <w:numFmt w:val="bullet"/>
      <w:lvlText w:val="•"/>
      <w:lvlJc w:val="left"/>
      <w:pPr>
        <w:tabs>
          <w:tab w:val="num" w:pos="4320"/>
        </w:tabs>
        <w:ind w:left="4320" w:hanging="360"/>
      </w:pPr>
      <w:rPr>
        <w:rFonts w:ascii="Arial MT" w:hAnsi="Arial MT" w:hint="default"/>
      </w:rPr>
    </w:lvl>
    <w:lvl w:ilvl="6" w:tplc="823A6242" w:tentative="1">
      <w:start w:val="1"/>
      <w:numFmt w:val="bullet"/>
      <w:lvlText w:val="•"/>
      <w:lvlJc w:val="left"/>
      <w:pPr>
        <w:tabs>
          <w:tab w:val="num" w:pos="5040"/>
        </w:tabs>
        <w:ind w:left="5040" w:hanging="360"/>
      </w:pPr>
      <w:rPr>
        <w:rFonts w:ascii="Arial MT" w:hAnsi="Arial MT" w:hint="default"/>
      </w:rPr>
    </w:lvl>
    <w:lvl w:ilvl="7" w:tplc="F90A7ADC" w:tentative="1">
      <w:start w:val="1"/>
      <w:numFmt w:val="bullet"/>
      <w:lvlText w:val="•"/>
      <w:lvlJc w:val="left"/>
      <w:pPr>
        <w:tabs>
          <w:tab w:val="num" w:pos="5760"/>
        </w:tabs>
        <w:ind w:left="5760" w:hanging="360"/>
      </w:pPr>
      <w:rPr>
        <w:rFonts w:ascii="Arial MT" w:hAnsi="Arial MT" w:hint="default"/>
      </w:rPr>
    </w:lvl>
    <w:lvl w:ilvl="8" w:tplc="E5A46F3A" w:tentative="1">
      <w:start w:val="1"/>
      <w:numFmt w:val="bullet"/>
      <w:lvlText w:val="•"/>
      <w:lvlJc w:val="left"/>
      <w:pPr>
        <w:tabs>
          <w:tab w:val="num" w:pos="6480"/>
        </w:tabs>
        <w:ind w:left="6480" w:hanging="360"/>
      </w:pPr>
      <w:rPr>
        <w:rFonts w:ascii="Arial MT" w:hAnsi="Arial MT" w:hint="default"/>
      </w:rPr>
    </w:lvl>
  </w:abstractNum>
  <w:abstractNum w:abstractNumId="23">
    <w:nsid w:val="7B7E6201"/>
    <w:multiLevelType w:val="hybridMultilevel"/>
    <w:tmpl w:val="09C66F4E"/>
    <w:lvl w:ilvl="0" w:tplc="A09868DA">
      <w:start w:val="1"/>
      <w:numFmt w:val="bullet"/>
      <w:lvlText w:val="•"/>
      <w:lvlJc w:val="left"/>
      <w:pPr>
        <w:tabs>
          <w:tab w:val="num" w:pos="720"/>
        </w:tabs>
        <w:ind w:left="720" w:hanging="360"/>
      </w:pPr>
      <w:rPr>
        <w:rFonts w:ascii="Arial MT" w:hAnsi="Arial MT" w:hint="default"/>
      </w:rPr>
    </w:lvl>
    <w:lvl w:ilvl="1" w:tplc="EC262EDA" w:tentative="1">
      <w:start w:val="1"/>
      <w:numFmt w:val="bullet"/>
      <w:lvlText w:val="•"/>
      <w:lvlJc w:val="left"/>
      <w:pPr>
        <w:tabs>
          <w:tab w:val="num" w:pos="1440"/>
        </w:tabs>
        <w:ind w:left="1440" w:hanging="360"/>
      </w:pPr>
      <w:rPr>
        <w:rFonts w:ascii="Arial MT" w:hAnsi="Arial MT" w:hint="default"/>
      </w:rPr>
    </w:lvl>
    <w:lvl w:ilvl="2" w:tplc="DBF86B30" w:tentative="1">
      <w:start w:val="1"/>
      <w:numFmt w:val="bullet"/>
      <w:lvlText w:val="•"/>
      <w:lvlJc w:val="left"/>
      <w:pPr>
        <w:tabs>
          <w:tab w:val="num" w:pos="2160"/>
        </w:tabs>
        <w:ind w:left="2160" w:hanging="360"/>
      </w:pPr>
      <w:rPr>
        <w:rFonts w:ascii="Arial MT" w:hAnsi="Arial MT" w:hint="default"/>
      </w:rPr>
    </w:lvl>
    <w:lvl w:ilvl="3" w:tplc="85CEB5FC" w:tentative="1">
      <w:start w:val="1"/>
      <w:numFmt w:val="bullet"/>
      <w:lvlText w:val="•"/>
      <w:lvlJc w:val="left"/>
      <w:pPr>
        <w:tabs>
          <w:tab w:val="num" w:pos="2880"/>
        </w:tabs>
        <w:ind w:left="2880" w:hanging="360"/>
      </w:pPr>
      <w:rPr>
        <w:rFonts w:ascii="Arial MT" w:hAnsi="Arial MT" w:hint="default"/>
      </w:rPr>
    </w:lvl>
    <w:lvl w:ilvl="4" w:tplc="3D38FD2C" w:tentative="1">
      <w:start w:val="1"/>
      <w:numFmt w:val="bullet"/>
      <w:lvlText w:val="•"/>
      <w:lvlJc w:val="left"/>
      <w:pPr>
        <w:tabs>
          <w:tab w:val="num" w:pos="3600"/>
        </w:tabs>
        <w:ind w:left="3600" w:hanging="360"/>
      </w:pPr>
      <w:rPr>
        <w:rFonts w:ascii="Arial MT" w:hAnsi="Arial MT" w:hint="default"/>
      </w:rPr>
    </w:lvl>
    <w:lvl w:ilvl="5" w:tplc="2A80F43E" w:tentative="1">
      <w:start w:val="1"/>
      <w:numFmt w:val="bullet"/>
      <w:lvlText w:val="•"/>
      <w:lvlJc w:val="left"/>
      <w:pPr>
        <w:tabs>
          <w:tab w:val="num" w:pos="4320"/>
        </w:tabs>
        <w:ind w:left="4320" w:hanging="360"/>
      </w:pPr>
      <w:rPr>
        <w:rFonts w:ascii="Arial MT" w:hAnsi="Arial MT" w:hint="default"/>
      </w:rPr>
    </w:lvl>
    <w:lvl w:ilvl="6" w:tplc="839423F0" w:tentative="1">
      <w:start w:val="1"/>
      <w:numFmt w:val="bullet"/>
      <w:lvlText w:val="•"/>
      <w:lvlJc w:val="left"/>
      <w:pPr>
        <w:tabs>
          <w:tab w:val="num" w:pos="5040"/>
        </w:tabs>
        <w:ind w:left="5040" w:hanging="360"/>
      </w:pPr>
      <w:rPr>
        <w:rFonts w:ascii="Arial MT" w:hAnsi="Arial MT" w:hint="default"/>
      </w:rPr>
    </w:lvl>
    <w:lvl w:ilvl="7" w:tplc="0FD24D98" w:tentative="1">
      <w:start w:val="1"/>
      <w:numFmt w:val="bullet"/>
      <w:lvlText w:val="•"/>
      <w:lvlJc w:val="left"/>
      <w:pPr>
        <w:tabs>
          <w:tab w:val="num" w:pos="5760"/>
        </w:tabs>
        <w:ind w:left="5760" w:hanging="360"/>
      </w:pPr>
      <w:rPr>
        <w:rFonts w:ascii="Arial MT" w:hAnsi="Arial MT" w:hint="default"/>
      </w:rPr>
    </w:lvl>
    <w:lvl w:ilvl="8" w:tplc="1C7E5CA0" w:tentative="1">
      <w:start w:val="1"/>
      <w:numFmt w:val="bullet"/>
      <w:lvlText w:val="•"/>
      <w:lvlJc w:val="left"/>
      <w:pPr>
        <w:tabs>
          <w:tab w:val="num" w:pos="6480"/>
        </w:tabs>
        <w:ind w:left="6480" w:hanging="360"/>
      </w:pPr>
      <w:rPr>
        <w:rFonts w:ascii="Arial MT" w:hAnsi="Arial MT" w:hint="default"/>
      </w:rPr>
    </w:lvl>
  </w:abstractNum>
  <w:abstractNum w:abstractNumId="24">
    <w:nsid w:val="7F301621"/>
    <w:multiLevelType w:val="hybridMultilevel"/>
    <w:tmpl w:val="57A6DED8"/>
    <w:lvl w:ilvl="0" w:tplc="C59205E6">
      <w:start w:val="1"/>
      <w:numFmt w:val="bullet"/>
      <w:lvlText w:val="•"/>
      <w:lvlJc w:val="left"/>
      <w:pPr>
        <w:tabs>
          <w:tab w:val="num" w:pos="720"/>
        </w:tabs>
        <w:ind w:left="720" w:hanging="360"/>
      </w:pPr>
      <w:rPr>
        <w:rFonts w:ascii="Arial MT" w:hAnsi="Arial MT" w:hint="default"/>
      </w:rPr>
    </w:lvl>
    <w:lvl w:ilvl="1" w:tplc="BF80264A" w:tentative="1">
      <w:start w:val="1"/>
      <w:numFmt w:val="bullet"/>
      <w:lvlText w:val="•"/>
      <w:lvlJc w:val="left"/>
      <w:pPr>
        <w:tabs>
          <w:tab w:val="num" w:pos="1440"/>
        </w:tabs>
        <w:ind w:left="1440" w:hanging="360"/>
      </w:pPr>
      <w:rPr>
        <w:rFonts w:ascii="Arial MT" w:hAnsi="Arial MT" w:hint="default"/>
      </w:rPr>
    </w:lvl>
    <w:lvl w:ilvl="2" w:tplc="6F1C1AF0" w:tentative="1">
      <w:start w:val="1"/>
      <w:numFmt w:val="bullet"/>
      <w:lvlText w:val="•"/>
      <w:lvlJc w:val="left"/>
      <w:pPr>
        <w:tabs>
          <w:tab w:val="num" w:pos="2160"/>
        </w:tabs>
        <w:ind w:left="2160" w:hanging="360"/>
      </w:pPr>
      <w:rPr>
        <w:rFonts w:ascii="Arial MT" w:hAnsi="Arial MT" w:hint="default"/>
      </w:rPr>
    </w:lvl>
    <w:lvl w:ilvl="3" w:tplc="D47880CA" w:tentative="1">
      <w:start w:val="1"/>
      <w:numFmt w:val="bullet"/>
      <w:lvlText w:val="•"/>
      <w:lvlJc w:val="left"/>
      <w:pPr>
        <w:tabs>
          <w:tab w:val="num" w:pos="2880"/>
        </w:tabs>
        <w:ind w:left="2880" w:hanging="360"/>
      </w:pPr>
      <w:rPr>
        <w:rFonts w:ascii="Arial MT" w:hAnsi="Arial MT" w:hint="default"/>
      </w:rPr>
    </w:lvl>
    <w:lvl w:ilvl="4" w:tplc="277ACE56" w:tentative="1">
      <w:start w:val="1"/>
      <w:numFmt w:val="bullet"/>
      <w:lvlText w:val="•"/>
      <w:lvlJc w:val="left"/>
      <w:pPr>
        <w:tabs>
          <w:tab w:val="num" w:pos="3600"/>
        </w:tabs>
        <w:ind w:left="3600" w:hanging="360"/>
      </w:pPr>
      <w:rPr>
        <w:rFonts w:ascii="Arial MT" w:hAnsi="Arial MT" w:hint="default"/>
      </w:rPr>
    </w:lvl>
    <w:lvl w:ilvl="5" w:tplc="38707E58" w:tentative="1">
      <w:start w:val="1"/>
      <w:numFmt w:val="bullet"/>
      <w:lvlText w:val="•"/>
      <w:lvlJc w:val="left"/>
      <w:pPr>
        <w:tabs>
          <w:tab w:val="num" w:pos="4320"/>
        </w:tabs>
        <w:ind w:left="4320" w:hanging="360"/>
      </w:pPr>
      <w:rPr>
        <w:rFonts w:ascii="Arial MT" w:hAnsi="Arial MT" w:hint="default"/>
      </w:rPr>
    </w:lvl>
    <w:lvl w:ilvl="6" w:tplc="90A0E100" w:tentative="1">
      <w:start w:val="1"/>
      <w:numFmt w:val="bullet"/>
      <w:lvlText w:val="•"/>
      <w:lvlJc w:val="left"/>
      <w:pPr>
        <w:tabs>
          <w:tab w:val="num" w:pos="5040"/>
        </w:tabs>
        <w:ind w:left="5040" w:hanging="360"/>
      </w:pPr>
      <w:rPr>
        <w:rFonts w:ascii="Arial MT" w:hAnsi="Arial MT" w:hint="default"/>
      </w:rPr>
    </w:lvl>
    <w:lvl w:ilvl="7" w:tplc="3828B552" w:tentative="1">
      <w:start w:val="1"/>
      <w:numFmt w:val="bullet"/>
      <w:lvlText w:val="•"/>
      <w:lvlJc w:val="left"/>
      <w:pPr>
        <w:tabs>
          <w:tab w:val="num" w:pos="5760"/>
        </w:tabs>
        <w:ind w:left="5760" w:hanging="360"/>
      </w:pPr>
      <w:rPr>
        <w:rFonts w:ascii="Arial MT" w:hAnsi="Arial MT" w:hint="default"/>
      </w:rPr>
    </w:lvl>
    <w:lvl w:ilvl="8" w:tplc="97365D74" w:tentative="1">
      <w:start w:val="1"/>
      <w:numFmt w:val="bullet"/>
      <w:lvlText w:val="•"/>
      <w:lvlJc w:val="left"/>
      <w:pPr>
        <w:tabs>
          <w:tab w:val="num" w:pos="6480"/>
        </w:tabs>
        <w:ind w:left="6480" w:hanging="360"/>
      </w:pPr>
      <w:rPr>
        <w:rFonts w:ascii="Arial MT" w:hAnsi="Arial MT" w:hint="default"/>
      </w:rPr>
    </w:lvl>
  </w:abstractNum>
  <w:num w:numId="1">
    <w:abstractNumId w:val="8"/>
  </w:num>
  <w:num w:numId="2">
    <w:abstractNumId w:val="20"/>
  </w:num>
  <w:num w:numId="3">
    <w:abstractNumId w:val="4"/>
  </w:num>
  <w:num w:numId="4">
    <w:abstractNumId w:val="13"/>
  </w:num>
  <w:num w:numId="5">
    <w:abstractNumId w:val="24"/>
  </w:num>
  <w:num w:numId="6">
    <w:abstractNumId w:val="18"/>
  </w:num>
  <w:num w:numId="7">
    <w:abstractNumId w:val="7"/>
  </w:num>
  <w:num w:numId="8">
    <w:abstractNumId w:val="21"/>
  </w:num>
  <w:num w:numId="9">
    <w:abstractNumId w:val="23"/>
  </w:num>
  <w:num w:numId="10">
    <w:abstractNumId w:val="9"/>
  </w:num>
  <w:num w:numId="11">
    <w:abstractNumId w:val="6"/>
  </w:num>
  <w:num w:numId="12">
    <w:abstractNumId w:val="16"/>
  </w:num>
  <w:num w:numId="13">
    <w:abstractNumId w:val="11"/>
  </w:num>
  <w:num w:numId="14">
    <w:abstractNumId w:val="17"/>
  </w:num>
  <w:num w:numId="15">
    <w:abstractNumId w:val="14"/>
  </w:num>
  <w:num w:numId="16">
    <w:abstractNumId w:val="3"/>
  </w:num>
  <w:num w:numId="17">
    <w:abstractNumId w:val="5"/>
  </w:num>
  <w:num w:numId="18">
    <w:abstractNumId w:val="19"/>
  </w:num>
  <w:num w:numId="19">
    <w:abstractNumId w:val="1"/>
  </w:num>
  <w:num w:numId="20">
    <w:abstractNumId w:val="0"/>
  </w:num>
  <w:num w:numId="21">
    <w:abstractNumId w:val="22"/>
  </w:num>
  <w:num w:numId="22">
    <w:abstractNumId w:val="2"/>
  </w:num>
  <w:num w:numId="23">
    <w:abstractNumId w:val="15"/>
  </w:num>
  <w:num w:numId="24">
    <w:abstractNumId w:val="1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633"/>
    <w:rsid w:val="00007027"/>
    <w:rsid w:val="000212BE"/>
    <w:rsid w:val="00024B5D"/>
    <w:rsid w:val="000264B5"/>
    <w:rsid w:val="00026850"/>
    <w:rsid w:val="00045D5C"/>
    <w:rsid w:val="000539C2"/>
    <w:rsid w:val="0007247E"/>
    <w:rsid w:val="00087373"/>
    <w:rsid w:val="0009139D"/>
    <w:rsid w:val="000A01B8"/>
    <w:rsid w:val="000A0E64"/>
    <w:rsid w:val="000A4938"/>
    <w:rsid w:val="000B1466"/>
    <w:rsid w:val="000C0657"/>
    <w:rsid w:val="000C4E15"/>
    <w:rsid w:val="000C5AE0"/>
    <w:rsid w:val="000E582F"/>
    <w:rsid w:val="0011659A"/>
    <w:rsid w:val="00116FC3"/>
    <w:rsid w:val="0012323D"/>
    <w:rsid w:val="00131964"/>
    <w:rsid w:val="00133AA5"/>
    <w:rsid w:val="001418AF"/>
    <w:rsid w:val="00164620"/>
    <w:rsid w:val="00165C14"/>
    <w:rsid w:val="00171DB4"/>
    <w:rsid w:val="00173B0E"/>
    <w:rsid w:val="00185ED3"/>
    <w:rsid w:val="001A0B48"/>
    <w:rsid w:val="001B2FBC"/>
    <w:rsid w:val="001B5C9B"/>
    <w:rsid w:val="001C168E"/>
    <w:rsid w:val="001C1854"/>
    <w:rsid w:val="001C3B1B"/>
    <w:rsid w:val="001C6D17"/>
    <w:rsid w:val="001E06F5"/>
    <w:rsid w:val="001E258F"/>
    <w:rsid w:val="00201137"/>
    <w:rsid w:val="0020517A"/>
    <w:rsid w:val="00211731"/>
    <w:rsid w:val="00212EA3"/>
    <w:rsid w:val="00216223"/>
    <w:rsid w:val="002201B5"/>
    <w:rsid w:val="00222FDF"/>
    <w:rsid w:val="00227466"/>
    <w:rsid w:val="00237156"/>
    <w:rsid w:val="00240FED"/>
    <w:rsid w:val="002443E8"/>
    <w:rsid w:val="0025036C"/>
    <w:rsid w:val="00252220"/>
    <w:rsid w:val="002575A6"/>
    <w:rsid w:val="00262AFE"/>
    <w:rsid w:val="00265082"/>
    <w:rsid w:val="002803D7"/>
    <w:rsid w:val="002849D1"/>
    <w:rsid w:val="00285877"/>
    <w:rsid w:val="00287C0A"/>
    <w:rsid w:val="00290957"/>
    <w:rsid w:val="00297F5E"/>
    <w:rsid w:val="002C2E7E"/>
    <w:rsid w:val="002D198E"/>
    <w:rsid w:val="002D6E25"/>
    <w:rsid w:val="002E49A2"/>
    <w:rsid w:val="003147E9"/>
    <w:rsid w:val="00320710"/>
    <w:rsid w:val="00320DDF"/>
    <w:rsid w:val="0032207F"/>
    <w:rsid w:val="00326629"/>
    <w:rsid w:val="00341D54"/>
    <w:rsid w:val="0035065D"/>
    <w:rsid w:val="003634A2"/>
    <w:rsid w:val="00374199"/>
    <w:rsid w:val="0037636D"/>
    <w:rsid w:val="00386A8E"/>
    <w:rsid w:val="0039584C"/>
    <w:rsid w:val="003B0142"/>
    <w:rsid w:val="003C0146"/>
    <w:rsid w:val="003D1361"/>
    <w:rsid w:val="003D6BA0"/>
    <w:rsid w:val="003E18E3"/>
    <w:rsid w:val="003E616B"/>
    <w:rsid w:val="003F118F"/>
    <w:rsid w:val="003F2061"/>
    <w:rsid w:val="00402652"/>
    <w:rsid w:val="004125F6"/>
    <w:rsid w:val="00415FA0"/>
    <w:rsid w:val="0041788B"/>
    <w:rsid w:val="0042078B"/>
    <w:rsid w:val="00424EAB"/>
    <w:rsid w:val="0042633B"/>
    <w:rsid w:val="00433E10"/>
    <w:rsid w:val="00436982"/>
    <w:rsid w:val="00450D99"/>
    <w:rsid w:val="004521A2"/>
    <w:rsid w:val="00454191"/>
    <w:rsid w:val="00454873"/>
    <w:rsid w:val="004627A2"/>
    <w:rsid w:val="00463C66"/>
    <w:rsid w:val="00475959"/>
    <w:rsid w:val="0047711C"/>
    <w:rsid w:val="00477C44"/>
    <w:rsid w:val="00481702"/>
    <w:rsid w:val="004953AD"/>
    <w:rsid w:val="00497261"/>
    <w:rsid w:val="004A4341"/>
    <w:rsid w:val="004B6EB2"/>
    <w:rsid w:val="004C0B78"/>
    <w:rsid w:val="004C4FDB"/>
    <w:rsid w:val="004C53C7"/>
    <w:rsid w:val="004D121F"/>
    <w:rsid w:val="004D4EF5"/>
    <w:rsid w:val="004E52CC"/>
    <w:rsid w:val="004F61BA"/>
    <w:rsid w:val="00506A54"/>
    <w:rsid w:val="00506E3A"/>
    <w:rsid w:val="005317B8"/>
    <w:rsid w:val="0053263C"/>
    <w:rsid w:val="00541FBB"/>
    <w:rsid w:val="00547F82"/>
    <w:rsid w:val="00551D3B"/>
    <w:rsid w:val="00596C99"/>
    <w:rsid w:val="00596FFF"/>
    <w:rsid w:val="005A119F"/>
    <w:rsid w:val="005A1FD2"/>
    <w:rsid w:val="005B362C"/>
    <w:rsid w:val="005B4C6B"/>
    <w:rsid w:val="005B7AFB"/>
    <w:rsid w:val="005C3ADA"/>
    <w:rsid w:val="005E33AD"/>
    <w:rsid w:val="005E7879"/>
    <w:rsid w:val="005F05EA"/>
    <w:rsid w:val="00603776"/>
    <w:rsid w:val="00607971"/>
    <w:rsid w:val="006106ED"/>
    <w:rsid w:val="006161F4"/>
    <w:rsid w:val="006203B1"/>
    <w:rsid w:val="0062493D"/>
    <w:rsid w:val="00633AF5"/>
    <w:rsid w:val="00637F54"/>
    <w:rsid w:val="00643EA9"/>
    <w:rsid w:val="00644361"/>
    <w:rsid w:val="00646C94"/>
    <w:rsid w:val="00647EA0"/>
    <w:rsid w:val="006507E9"/>
    <w:rsid w:val="00656C4E"/>
    <w:rsid w:val="006633EB"/>
    <w:rsid w:val="00663AA1"/>
    <w:rsid w:val="006702B7"/>
    <w:rsid w:val="00670FDD"/>
    <w:rsid w:val="00674D23"/>
    <w:rsid w:val="006828EB"/>
    <w:rsid w:val="006876D6"/>
    <w:rsid w:val="00687816"/>
    <w:rsid w:val="00697EB7"/>
    <w:rsid w:val="006A1521"/>
    <w:rsid w:val="006C4914"/>
    <w:rsid w:val="006D155F"/>
    <w:rsid w:val="006D1F3E"/>
    <w:rsid w:val="006D5A90"/>
    <w:rsid w:val="006D7CD0"/>
    <w:rsid w:val="006E426F"/>
    <w:rsid w:val="006E4764"/>
    <w:rsid w:val="006F17C9"/>
    <w:rsid w:val="00702034"/>
    <w:rsid w:val="0070568E"/>
    <w:rsid w:val="007207B2"/>
    <w:rsid w:val="00720983"/>
    <w:rsid w:val="0072516E"/>
    <w:rsid w:val="00725F58"/>
    <w:rsid w:val="0073438F"/>
    <w:rsid w:val="0073440D"/>
    <w:rsid w:val="00737454"/>
    <w:rsid w:val="00742DB5"/>
    <w:rsid w:val="00753595"/>
    <w:rsid w:val="007568E1"/>
    <w:rsid w:val="00777EE2"/>
    <w:rsid w:val="00786EE8"/>
    <w:rsid w:val="00794BC1"/>
    <w:rsid w:val="007A1F3E"/>
    <w:rsid w:val="007A271F"/>
    <w:rsid w:val="007A3940"/>
    <w:rsid w:val="007B566B"/>
    <w:rsid w:val="007C1520"/>
    <w:rsid w:val="007C1B0F"/>
    <w:rsid w:val="007C6B33"/>
    <w:rsid w:val="007C7D05"/>
    <w:rsid w:val="007D118E"/>
    <w:rsid w:val="007D3078"/>
    <w:rsid w:val="007E346B"/>
    <w:rsid w:val="007F38FB"/>
    <w:rsid w:val="00802F50"/>
    <w:rsid w:val="008044C5"/>
    <w:rsid w:val="008119FF"/>
    <w:rsid w:val="00816310"/>
    <w:rsid w:val="00830D16"/>
    <w:rsid w:val="00831AE2"/>
    <w:rsid w:val="00844D82"/>
    <w:rsid w:val="008467E7"/>
    <w:rsid w:val="008502FF"/>
    <w:rsid w:val="00852C3C"/>
    <w:rsid w:val="00856D8D"/>
    <w:rsid w:val="00871E45"/>
    <w:rsid w:val="00871FD8"/>
    <w:rsid w:val="00881605"/>
    <w:rsid w:val="00886F44"/>
    <w:rsid w:val="00896B5B"/>
    <w:rsid w:val="008D64BE"/>
    <w:rsid w:val="008E141A"/>
    <w:rsid w:val="008E1875"/>
    <w:rsid w:val="008E3DAA"/>
    <w:rsid w:val="008F430B"/>
    <w:rsid w:val="00900915"/>
    <w:rsid w:val="00904A77"/>
    <w:rsid w:val="00915B50"/>
    <w:rsid w:val="00920814"/>
    <w:rsid w:val="009421F3"/>
    <w:rsid w:val="009424DC"/>
    <w:rsid w:val="009450EB"/>
    <w:rsid w:val="00945F25"/>
    <w:rsid w:val="009546E4"/>
    <w:rsid w:val="00957D2E"/>
    <w:rsid w:val="00963AEE"/>
    <w:rsid w:val="00966870"/>
    <w:rsid w:val="009963F4"/>
    <w:rsid w:val="009A21A7"/>
    <w:rsid w:val="009A3D55"/>
    <w:rsid w:val="009B29B0"/>
    <w:rsid w:val="009B4F6D"/>
    <w:rsid w:val="009C5FD7"/>
    <w:rsid w:val="009C6449"/>
    <w:rsid w:val="009D1CAB"/>
    <w:rsid w:val="009D29E7"/>
    <w:rsid w:val="009D5A7B"/>
    <w:rsid w:val="009D5C83"/>
    <w:rsid w:val="009D6180"/>
    <w:rsid w:val="009E1302"/>
    <w:rsid w:val="009F0E7E"/>
    <w:rsid w:val="009F3DBC"/>
    <w:rsid w:val="00A1116C"/>
    <w:rsid w:val="00A41993"/>
    <w:rsid w:val="00A679F2"/>
    <w:rsid w:val="00A723DF"/>
    <w:rsid w:val="00A75C2D"/>
    <w:rsid w:val="00A7696C"/>
    <w:rsid w:val="00A81097"/>
    <w:rsid w:val="00A81249"/>
    <w:rsid w:val="00A9089C"/>
    <w:rsid w:val="00A94A3A"/>
    <w:rsid w:val="00AA1CB9"/>
    <w:rsid w:val="00AA309A"/>
    <w:rsid w:val="00AB10BD"/>
    <w:rsid w:val="00AC19C9"/>
    <w:rsid w:val="00AE42C5"/>
    <w:rsid w:val="00B04AF4"/>
    <w:rsid w:val="00B100C9"/>
    <w:rsid w:val="00B12E08"/>
    <w:rsid w:val="00B21EAF"/>
    <w:rsid w:val="00B354F2"/>
    <w:rsid w:val="00B357A7"/>
    <w:rsid w:val="00B46052"/>
    <w:rsid w:val="00B52127"/>
    <w:rsid w:val="00B521C0"/>
    <w:rsid w:val="00B5479F"/>
    <w:rsid w:val="00B61354"/>
    <w:rsid w:val="00B661B4"/>
    <w:rsid w:val="00B66F98"/>
    <w:rsid w:val="00B72BAF"/>
    <w:rsid w:val="00B839D2"/>
    <w:rsid w:val="00B9158B"/>
    <w:rsid w:val="00BA1E5A"/>
    <w:rsid w:val="00BA4D65"/>
    <w:rsid w:val="00BB33AB"/>
    <w:rsid w:val="00BB77D3"/>
    <w:rsid w:val="00BC2DF5"/>
    <w:rsid w:val="00BC35AE"/>
    <w:rsid w:val="00BC3C7B"/>
    <w:rsid w:val="00BC6117"/>
    <w:rsid w:val="00BD14EC"/>
    <w:rsid w:val="00BD2270"/>
    <w:rsid w:val="00BE00A8"/>
    <w:rsid w:val="00BE4274"/>
    <w:rsid w:val="00BF5B4F"/>
    <w:rsid w:val="00C01FAD"/>
    <w:rsid w:val="00C02917"/>
    <w:rsid w:val="00C03D62"/>
    <w:rsid w:val="00C477E8"/>
    <w:rsid w:val="00C6202B"/>
    <w:rsid w:val="00C632DB"/>
    <w:rsid w:val="00C775ED"/>
    <w:rsid w:val="00C80476"/>
    <w:rsid w:val="00C93807"/>
    <w:rsid w:val="00CA1D48"/>
    <w:rsid w:val="00CA500C"/>
    <w:rsid w:val="00CB072F"/>
    <w:rsid w:val="00CB092F"/>
    <w:rsid w:val="00CB19E9"/>
    <w:rsid w:val="00CC09C1"/>
    <w:rsid w:val="00CC3FB4"/>
    <w:rsid w:val="00CC4D62"/>
    <w:rsid w:val="00CD47FD"/>
    <w:rsid w:val="00CE0078"/>
    <w:rsid w:val="00CE01D3"/>
    <w:rsid w:val="00CE1EA2"/>
    <w:rsid w:val="00CF05A7"/>
    <w:rsid w:val="00CF0A21"/>
    <w:rsid w:val="00CF5907"/>
    <w:rsid w:val="00CF6437"/>
    <w:rsid w:val="00D10739"/>
    <w:rsid w:val="00D27632"/>
    <w:rsid w:val="00D37C7C"/>
    <w:rsid w:val="00D422CA"/>
    <w:rsid w:val="00D91704"/>
    <w:rsid w:val="00DA29A3"/>
    <w:rsid w:val="00DB02A9"/>
    <w:rsid w:val="00DB080B"/>
    <w:rsid w:val="00DB515B"/>
    <w:rsid w:val="00DC39F5"/>
    <w:rsid w:val="00DD2633"/>
    <w:rsid w:val="00DD4395"/>
    <w:rsid w:val="00DD5D81"/>
    <w:rsid w:val="00DD7917"/>
    <w:rsid w:val="00DE6B3F"/>
    <w:rsid w:val="00DE6F90"/>
    <w:rsid w:val="00DF716F"/>
    <w:rsid w:val="00E110C2"/>
    <w:rsid w:val="00E130D4"/>
    <w:rsid w:val="00E25A36"/>
    <w:rsid w:val="00E357DC"/>
    <w:rsid w:val="00E4030C"/>
    <w:rsid w:val="00E44D00"/>
    <w:rsid w:val="00E461A4"/>
    <w:rsid w:val="00E54965"/>
    <w:rsid w:val="00E641EB"/>
    <w:rsid w:val="00E74F0D"/>
    <w:rsid w:val="00E777C9"/>
    <w:rsid w:val="00E83AFE"/>
    <w:rsid w:val="00E86AC9"/>
    <w:rsid w:val="00E904FA"/>
    <w:rsid w:val="00E916BC"/>
    <w:rsid w:val="00E92750"/>
    <w:rsid w:val="00E92DDD"/>
    <w:rsid w:val="00E94C7C"/>
    <w:rsid w:val="00E9776B"/>
    <w:rsid w:val="00EA4CEC"/>
    <w:rsid w:val="00EB0EF8"/>
    <w:rsid w:val="00EC0756"/>
    <w:rsid w:val="00EC4025"/>
    <w:rsid w:val="00EC5464"/>
    <w:rsid w:val="00ED0F8A"/>
    <w:rsid w:val="00ED2AB8"/>
    <w:rsid w:val="00ED79ED"/>
    <w:rsid w:val="00EE1AEE"/>
    <w:rsid w:val="00EF2661"/>
    <w:rsid w:val="00EF2DC8"/>
    <w:rsid w:val="00EF4B94"/>
    <w:rsid w:val="00EF67B7"/>
    <w:rsid w:val="00EF6BDE"/>
    <w:rsid w:val="00F02DC8"/>
    <w:rsid w:val="00F0629C"/>
    <w:rsid w:val="00F06901"/>
    <w:rsid w:val="00F15324"/>
    <w:rsid w:val="00F20B6D"/>
    <w:rsid w:val="00F2242E"/>
    <w:rsid w:val="00F32455"/>
    <w:rsid w:val="00F3329B"/>
    <w:rsid w:val="00F3625F"/>
    <w:rsid w:val="00F36E04"/>
    <w:rsid w:val="00F45547"/>
    <w:rsid w:val="00F47235"/>
    <w:rsid w:val="00F50BC5"/>
    <w:rsid w:val="00F54BC2"/>
    <w:rsid w:val="00F67164"/>
    <w:rsid w:val="00F67679"/>
    <w:rsid w:val="00F70D25"/>
    <w:rsid w:val="00F80911"/>
    <w:rsid w:val="00F87A97"/>
    <w:rsid w:val="00FA3C89"/>
    <w:rsid w:val="00FA515B"/>
    <w:rsid w:val="00FA5768"/>
    <w:rsid w:val="00FA5C2B"/>
    <w:rsid w:val="00FB0957"/>
    <w:rsid w:val="00FB0BB5"/>
    <w:rsid w:val="00FB3206"/>
    <w:rsid w:val="00FB4C40"/>
    <w:rsid w:val="00FB6F94"/>
    <w:rsid w:val="00FB7578"/>
    <w:rsid w:val="00FC1F80"/>
    <w:rsid w:val="00FC28B2"/>
    <w:rsid w:val="00FC672A"/>
    <w:rsid w:val="00FE22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character" w:styleId="ac">
    <w:name w:val="Hyperlink"/>
    <w:basedOn w:val="a0"/>
    <w:uiPriority w:val="99"/>
    <w:semiHidden/>
    <w:unhideWhenUsed/>
    <w:rsid w:val="00326629"/>
    <w:rPr>
      <w:color w:val="0000FF"/>
      <w:u w:val="single"/>
    </w:rPr>
  </w:style>
  <w:style w:type="paragraph" w:customStyle="1" w:styleId="tkRedakcijaSpisok">
    <w:name w:val="_В редакции список (tkRedakcijaSpisok)"/>
    <w:basedOn w:val="a"/>
    <w:rsid w:val="00CC3FB4"/>
    <w:pPr>
      <w:ind w:left="1134" w:right="1134"/>
      <w:jc w:val="center"/>
    </w:pPr>
    <w:rPr>
      <w:rFonts w:ascii="Arial" w:eastAsia="Times New Roman" w:hAnsi="Arial" w:cs="Arial"/>
      <w:i/>
      <w:iCs/>
      <w:sz w:val="20"/>
      <w:szCs w:val="20"/>
    </w:rPr>
  </w:style>
  <w:style w:type="paragraph" w:customStyle="1" w:styleId="tkRedakcijaTekst">
    <w:name w:val="_В редакции текст (tkRedakcijaTekst)"/>
    <w:basedOn w:val="a"/>
    <w:rsid w:val="00CC3FB4"/>
    <w:pPr>
      <w:spacing w:after="60"/>
      <w:ind w:firstLine="567"/>
      <w:jc w:val="both"/>
    </w:pPr>
    <w:rPr>
      <w:rFonts w:ascii="Arial" w:eastAsia="Times New Roman" w:hAnsi="Arial" w:cs="Arial"/>
      <w:i/>
      <w:iCs/>
      <w:sz w:val="20"/>
      <w:szCs w:val="20"/>
    </w:rPr>
  </w:style>
  <w:style w:type="paragraph" w:customStyle="1" w:styleId="tkZagolovok2">
    <w:name w:val="_Заголовок Раздел (tkZagolovok2)"/>
    <w:basedOn w:val="a"/>
    <w:rsid w:val="00CC3FB4"/>
    <w:pPr>
      <w:spacing w:before="200"/>
      <w:ind w:left="1134" w:right="1134"/>
      <w:jc w:val="center"/>
    </w:pPr>
    <w:rPr>
      <w:rFonts w:ascii="Arial" w:eastAsia="Times New Roman" w:hAnsi="Arial" w:cs="Arial"/>
      <w:b/>
      <w:bCs/>
      <w:sz w:val="24"/>
      <w:szCs w:val="24"/>
    </w:rPr>
  </w:style>
  <w:style w:type="paragraph" w:customStyle="1" w:styleId="tkNazvanie">
    <w:name w:val="_Название (tkNazvanie)"/>
    <w:basedOn w:val="a"/>
    <w:rsid w:val="00CC3FB4"/>
    <w:pPr>
      <w:spacing w:before="400" w:after="400"/>
      <w:ind w:left="1134" w:right="1134"/>
      <w:jc w:val="center"/>
    </w:pPr>
    <w:rPr>
      <w:rFonts w:ascii="Arial" w:eastAsia="Times New Roman" w:hAnsi="Arial" w:cs="Arial"/>
      <w:b/>
      <w:bCs/>
      <w:sz w:val="24"/>
      <w:szCs w:val="24"/>
    </w:rPr>
  </w:style>
  <w:style w:type="paragraph" w:styleId="ad">
    <w:name w:val="Body Text"/>
    <w:basedOn w:val="a"/>
    <w:link w:val="ae"/>
    <w:uiPriority w:val="1"/>
    <w:qFormat/>
    <w:rsid w:val="00222FDF"/>
    <w:pPr>
      <w:widowControl w:val="0"/>
      <w:spacing w:after="0" w:line="240" w:lineRule="auto"/>
      <w:ind w:left="102" w:firstLine="708"/>
    </w:pPr>
    <w:rPr>
      <w:rFonts w:ascii="Times New Roman" w:eastAsia="Times New Roman" w:hAnsi="Times New Roman"/>
      <w:sz w:val="28"/>
      <w:szCs w:val="28"/>
      <w:lang w:val="en-US" w:eastAsia="en-US"/>
    </w:rPr>
  </w:style>
  <w:style w:type="character" w:customStyle="1" w:styleId="ae">
    <w:name w:val="Основной текст Знак"/>
    <w:basedOn w:val="a0"/>
    <w:link w:val="ad"/>
    <w:uiPriority w:val="1"/>
    <w:rsid w:val="00222FDF"/>
    <w:rPr>
      <w:rFonts w:ascii="Times New Roman" w:eastAsia="Times New Roman" w:hAnsi="Times New Roman"/>
      <w:sz w:val="28"/>
      <w:szCs w:val="28"/>
      <w:lang w:val="en-US" w:eastAsia="en-US"/>
    </w:rPr>
  </w:style>
  <w:style w:type="paragraph" w:styleId="af">
    <w:name w:val="header"/>
    <w:basedOn w:val="a"/>
    <w:link w:val="af0"/>
    <w:uiPriority w:val="99"/>
    <w:unhideWhenUsed/>
    <w:rsid w:val="00EF266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F2661"/>
  </w:style>
  <w:style w:type="paragraph" w:styleId="af1">
    <w:name w:val="footer"/>
    <w:basedOn w:val="a"/>
    <w:link w:val="af2"/>
    <w:uiPriority w:val="99"/>
    <w:unhideWhenUsed/>
    <w:rsid w:val="00EF266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F26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character" w:styleId="ac">
    <w:name w:val="Hyperlink"/>
    <w:basedOn w:val="a0"/>
    <w:uiPriority w:val="99"/>
    <w:semiHidden/>
    <w:unhideWhenUsed/>
    <w:rsid w:val="00326629"/>
    <w:rPr>
      <w:color w:val="0000FF"/>
      <w:u w:val="single"/>
    </w:rPr>
  </w:style>
  <w:style w:type="paragraph" w:customStyle="1" w:styleId="tkRedakcijaSpisok">
    <w:name w:val="_В редакции список (tkRedakcijaSpisok)"/>
    <w:basedOn w:val="a"/>
    <w:rsid w:val="00CC3FB4"/>
    <w:pPr>
      <w:ind w:left="1134" w:right="1134"/>
      <w:jc w:val="center"/>
    </w:pPr>
    <w:rPr>
      <w:rFonts w:ascii="Arial" w:eastAsia="Times New Roman" w:hAnsi="Arial" w:cs="Arial"/>
      <w:i/>
      <w:iCs/>
      <w:sz w:val="20"/>
      <w:szCs w:val="20"/>
    </w:rPr>
  </w:style>
  <w:style w:type="paragraph" w:customStyle="1" w:styleId="tkRedakcijaTekst">
    <w:name w:val="_В редакции текст (tkRedakcijaTekst)"/>
    <w:basedOn w:val="a"/>
    <w:rsid w:val="00CC3FB4"/>
    <w:pPr>
      <w:spacing w:after="60"/>
      <w:ind w:firstLine="567"/>
      <w:jc w:val="both"/>
    </w:pPr>
    <w:rPr>
      <w:rFonts w:ascii="Arial" w:eastAsia="Times New Roman" w:hAnsi="Arial" w:cs="Arial"/>
      <w:i/>
      <w:iCs/>
      <w:sz w:val="20"/>
      <w:szCs w:val="20"/>
    </w:rPr>
  </w:style>
  <w:style w:type="paragraph" w:customStyle="1" w:styleId="tkZagolovok2">
    <w:name w:val="_Заголовок Раздел (tkZagolovok2)"/>
    <w:basedOn w:val="a"/>
    <w:rsid w:val="00CC3FB4"/>
    <w:pPr>
      <w:spacing w:before="200"/>
      <w:ind w:left="1134" w:right="1134"/>
      <w:jc w:val="center"/>
    </w:pPr>
    <w:rPr>
      <w:rFonts w:ascii="Arial" w:eastAsia="Times New Roman" w:hAnsi="Arial" w:cs="Arial"/>
      <w:b/>
      <w:bCs/>
      <w:sz w:val="24"/>
      <w:szCs w:val="24"/>
    </w:rPr>
  </w:style>
  <w:style w:type="paragraph" w:customStyle="1" w:styleId="tkNazvanie">
    <w:name w:val="_Название (tkNazvanie)"/>
    <w:basedOn w:val="a"/>
    <w:rsid w:val="00CC3FB4"/>
    <w:pPr>
      <w:spacing w:before="400" w:after="400"/>
      <w:ind w:left="1134" w:right="1134"/>
      <w:jc w:val="center"/>
    </w:pPr>
    <w:rPr>
      <w:rFonts w:ascii="Arial" w:eastAsia="Times New Roman" w:hAnsi="Arial" w:cs="Arial"/>
      <w:b/>
      <w:bCs/>
      <w:sz w:val="24"/>
      <w:szCs w:val="24"/>
    </w:rPr>
  </w:style>
  <w:style w:type="paragraph" w:styleId="ad">
    <w:name w:val="Body Text"/>
    <w:basedOn w:val="a"/>
    <w:link w:val="ae"/>
    <w:uiPriority w:val="1"/>
    <w:qFormat/>
    <w:rsid w:val="00222FDF"/>
    <w:pPr>
      <w:widowControl w:val="0"/>
      <w:spacing w:after="0" w:line="240" w:lineRule="auto"/>
      <w:ind w:left="102" w:firstLine="708"/>
    </w:pPr>
    <w:rPr>
      <w:rFonts w:ascii="Times New Roman" w:eastAsia="Times New Roman" w:hAnsi="Times New Roman"/>
      <w:sz w:val="28"/>
      <w:szCs w:val="28"/>
      <w:lang w:val="en-US" w:eastAsia="en-US"/>
    </w:rPr>
  </w:style>
  <w:style w:type="character" w:customStyle="1" w:styleId="ae">
    <w:name w:val="Основной текст Знак"/>
    <w:basedOn w:val="a0"/>
    <w:link w:val="ad"/>
    <w:uiPriority w:val="1"/>
    <w:rsid w:val="00222FDF"/>
    <w:rPr>
      <w:rFonts w:ascii="Times New Roman" w:eastAsia="Times New Roman" w:hAnsi="Times New Roman"/>
      <w:sz w:val="28"/>
      <w:szCs w:val="28"/>
      <w:lang w:val="en-US" w:eastAsia="en-US"/>
    </w:rPr>
  </w:style>
  <w:style w:type="paragraph" w:styleId="af">
    <w:name w:val="header"/>
    <w:basedOn w:val="a"/>
    <w:link w:val="af0"/>
    <w:uiPriority w:val="99"/>
    <w:unhideWhenUsed/>
    <w:rsid w:val="00EF266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F2661"/>
  </w:style>
  <w:style w:type="paragraph" w:styleId="af1">
    <w:name w:val="footer"/>
    <w:basedOn w:val="a"/>
    <w:link w:val="af2"/>
    <w:uiPriority w:val="99"/>
    <w:unhideWhenUsed/>
    <w:rsid w:val="00EF266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F2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99845">
      <w:bodyDiv w:val="1"/>
      <w:marLeft w:val="0"/>
      <w:marRight w:val="0"/>
      <w:marTop w:val="0"/>
      <w:marBottom w:val="0"/>
      <w:divBdr>
        <w:top w:val="none" w:sz="0" w:space="0" w:color="auto"/>
        <w:left w:val="none" w:sz="0" w:space="0" w:color="auto"/>
        <w:bottom w:val="none" w:sz="0" w:space="0" w:color="auto"/>
        <w:right w:val="none" w:sz="0" w:space="0" w:color="auto"/>
      </w:divBdr>
    </w:div>
    <w:div w:id="119302658">
      <w:bodyDiv w:val="1"/>
      <w:marLeft w:val="0"/>
      <w:marRight w:val="0"/>
      <w:marTop w:val="0"/>
      <w:marBottom w:val="0"/>
      <w:divBdr>
        <w:top w:val="none" w:sz="0" w:space="0" w:color="auto"/>
        <w:left w:val="none" w:sz="0" w:space="0" w:color="auto"/>
        <w:bottom w:val="none" w:sz="0" w:space="0" w:color="auto"/>
        <w:right w:val="none" w:sz="0" w:space="0" w:color="auto"/>
      </w:divBdr>
      <w:divsChild>
        <w:div w:id="1875774662">
          <w:marLeft w:val="374"/>
          <w:marRight w:val="14"/>
          <w:marTop w:val="31"/>
          <w:marBottom w:val="0"/>
          <w:divBdr>
            <w:top w:val="none" w:sz="0" w:space="0" w:color="auto"/>
            <w:left w:val="none" w:sz="0" w:space="0" w:color="auto"/>
            <w:bottom w:val="none" w:sz="0" w:space="0" w:color="auto"/>
            <w:right w:val="none" w:sz="0" w:space="0" w:color="auto"/>
          </w:divBdr>
        </w:div>
      </w:divsChild>
    </w:div>
    <w:div w:id="167449440">
      <w:bodyDiv w:val="1"/>
      <w:marLeft w:val="0"/>
      <w:marRight w:val="0"/>
      <w:marTop w:val="0"/>
      <w:marBottom w:val="0"/>
      <w:divBdr>
        <w:top w:val="none" w:sz="0" w:space="0" w:color="auto"/>
        <w:left w:val="none" w:sz="0" w:space="0" w:color="auto"/>
        <w:bottom w:val="none" w:sz="0" w:space="0" w:color="auto"/>
        <w:right w:val="none" w:sz="0" w:space="0" w:color="auto"/>
      </w:divBdr>
      <w:divsChild>
        <w:div w:id="1236552041">
          <w:marLeft w:val="562"/>
          <w:marRight w:val="0"/>
          <w:marTop w:val="0"/>
          <w:marBottom w:val="0"/>
          <w:divBdr>
            <w:top w:val="none" w:sz="0" w:space="0" w:color="auto"/>
            <w:left w:val="none" w:sz="0" w:space="0" w:color="auto"/>
            <w:bottom w:val="none" w:sz="0" w:space="0" w:color="auto"/>
            <w:right w:val="none" w:sz="0" w:space="0" w:color="auto"/>
          </w:divBdr>
        </w:div>
        <w:div w:id="1512257725">
          <w:marLeft w:val="562"/>
          <w:marRight w:val="14"/>
          <w:marTop w:val="0"/>
          <w:marBottom w:val="0"/>
          <w:divBdr>
            <w:top w:val="none" w:sz="0" w:space="0" w:color="auto"/>
            <w:left w:val="none" w:sz="0" w:space="0" w:color="auto"/>
            <w:bottom w:val="none" w:sz="0" w:space="0" w:color="auto"/>
            <w:right w:val="none" w:sz="0" w:space="0" w:color="auto"/>
          </w:divBdr>
        </w:div>
        <w:div w:id="1221670185">
          <w:marLeft w:val="562"/>
          <w:marRight w:val="0"/>
          <w:marTop w:val="0"/>
          <w:marBottom w:val="0"/>
          <w:divBdr>
            <w:top w:val="none" w:sz="0" w:space="0" w:color="auto"/>
            <w:left w:val="none" w:sz="0" w:space="0" w:color="auto"/>
            <w:bottom w:val="none" w:sz="0" w:space="0" w:color="auto"/>
            <w:right w:val="none" w:sz="0" w:space="0" w:color="auto"/>
          </w:divBdr>
        </w:div>
        <w:div w:id="256258448">
          <w:marLeft w:val="562"/>
          <w:marRight w:val="0"/>
          <w:marTop w:val="1"/>
          <w:marBottom w:val="0"/>
          <w:divBdr>
            <w:top w:val="none" w:sz="0" w:space="0" w:color="auto"/>
            <w:left w:val="none" w:sz="0" w:space="0" w:color="auto"/>
            <w:bottom w:val="none" w:sz="0" w:space="0" w:color="auto"/>
            <w:right w:val="none" w:sz="0" w:space="0" w:color="auto"/>
          </w:divBdr>
        </w:div>
        <w:div w:id="1156338283">
          <w:marLeft w:val="562"/>
          <w:marRight w:val="0"/>
          <w:marTop w:val="0"/>
          <w:marBottom w:val="0"/>
          <w:divBdr>
            <w:top w:val="none" w:sz="0" w:space="0" w:color="auto"/>
            <w:left w:val="none" w:sz="0" w:space="0" w:color="auto"/>
            <w:bottom w:val="none" w:sz="0" w:space="0" w:color="auto"/>
            <w:right w:val="none" w:sz="0" w:space="0" w:color="auto"/>
          </w:divBdr>
        </w:div>
        <w:div w:id="2035302742">
          <w:marLeft w:val="562"/>
          <w:marRight w:val="0"/>
          <w:marTop w:val="1"/>
          <w:marBottom w:val="0"/>
          <w:divBdr>
            <w:top w:val="none" w:sz="0" w:space="0" w:color="auto"/>
            <w:left w:val="none" w:sz="0" w:space="0" w:color="auto"/>
            <w:bottom w:val="none" w:sz="0" w:space="0" w:color="auto"/>
            <w:right w:val="none" w:sz="0" w:space="0" w:color="auto"/>
          </w:divBdr>
        </w:div>
        <w:div w:id="706292265">
          <w:marLeft w:val="562"/>
          <w:marRight w:val="0"/>
          <w:marTop w:val="0"/>
          <w:marBottom w:val="0"/>
          <w:divBdr>
            <w:top w:val="none" w:sz="0" w:space="0" w:color="auto"/>
            <w:left w:val="none" w:sz="0" w:space="0" w:color="auto"/>
            <w:bottom w:val="none" w:sz="0" w:space="0" w:color="auto"/>
            <w:right w:val="none" w:sz="0" w:space="0" w:color="auto"/>
          </w:divBdr>
        </w:div>
      </w:divsChild>
    </w:div>
    <w:div w:id="174879773">
      <w:bodyDiv w:val="1"/>
      <w:marLeft w:val="0"/>
      <w:marRight w:val="0"/>
      <w:marTop w:val="0"/>
      <w:marBottom w:val="0"/>
      <w:divBdr>
        <w:top w:val="none" w:sz="0" w:space="0" w:color="auto"/>
        <w:left w:val="none" w:sz="0" w:space="0" w:color="auto"/>
        <w:bottom w:val="none" w:sz="0" w:space="0" w:color="auto"/>
        <w:right w:val="none" w:sz="0" w:space="0" w:color="auto"/>
      </w:divBdr>
      <w:divsChild>
        <w:div w:id="1380780687">
          <w:marLeft w:val="734"/>
          <w:marRight w:val="0"/>
          <w:marTop w:val="0"/>
          <w:marBottom w:val="0"/>
          <w:divBdr>
            <w:top w:val="none" w:sz="0" w:space="0" w:color="auto"/>
            <w:left w:val="none" w:sz="0" w:space="0" w:color="auto"/>
            <w:bottom w:val="none" w:sz="0" w:space="0" w:color="auto"/>
            <w:right w:val="none" w:sz="0" w:space="0" w:color="auto"/>
          </w:divBdr>
        </w:div>
        <w:div w:id="1319992518">
          <w:marLeft w:val="734"/>
          <w:marRight w:val="14"/>
          <w:marTop w:val="33"/>
          <w:marBottom w:val="0"/>
          <w:divBdr>
            <w:top w:val="none" w:sz="0" w:space="0" w:color="auto"/>
            <w:left w:val="none" w:sz="0" w:space="0" w:color="auto"/>
            <w:bottom w:val="none" w:sz="0" w:space="0" w:color="auto"/>
            <w:right w:val="none" w:sz="0" w:space="0" w:color="auto"/>
          </w:divBdr>
        </w:div>
        <w:div w:id="1456095718">
          <w:marLeft w:val="734"/>
          <w:marRight w:val="0"/>
          <w:marTop w:val="0"/>
          <w:marBottom w:val="0"/>
          <w:divBdr>
            <w:top w:val="none" w:sz="0" w:space="0" w:color="auto"/>
            <w:left w:val="none" w:sz="0" w:space="0" w:color="auto"/>
            <w:bottom w:val="none" w:sz="0" w:space="0" w:color="auto"/>
            <w:right w:val="none" w:sz="0" w:space="0" w:color="auto"/>
          </w:divBdr>
        </w:div>
        <w:div w:id="916521562">
          <w:marLeft w:val="734"/>
          <w:marRight w:val="14"/>
          <w:marTop w:val="33"/>
          <w:marBottom w:val="0"/>
          <w:divBdr>
            <w:top w:val="none" w:sz="0" w:space="0" w:color="auto"/>
            <w:left w:val="none" w:sz="0" w:space="0" w:color="auto"/>
            <w:bottom w:val="none" w:sz="0" w:space="0" w:color="auto"/>
            <w:right w:val="none" w:sz="0" w:space="0" w:color="auto"/>
          </w:divBdr>
        </w:div>
        <w:div w:id="1069689924">
          <w:marLeft w:val="734"/>
          <w:marRight w:val="0"/>
          <w:marTop w:val="0"/>
          <w:marBottom w:val="0"/>
          <w:divBdr>
            <w:top w:val="none" w:sz="0" w:space="0" w:color="auto"/>
            <w:left w:val="none" w:sz="0" w:space="0" w:color="auto"/>
            <w:bottom w:val="none" w:sz="0" w:space="0" w:color="auto"/>
            <w:right w:val="none" w:sz="0" w:space="0" w:color="auto"/>
          </w:divBdr>
        </w:div>
        <w:div w:id="1009678605">
          <w:marLeft w:val="734"/>
          <w:marRight w:val="0"/>
          <w:marTop w:val="0"/>
          <w:marBottom w:val="0"/>
          <w:divBdr>
            <w:top w:val="none" w:sz="0" w:space="0" w:color="auto"/>
            <w:left w:val="none" w:sz="0" w:space="0" w:color="auto"/>
            <w:bottom w:val="none" w:sz="0" w:space="0" w:color="auto"/>
            <w:right w:val="none" w:sz="0" w:space="0" w:color="auto"/>
          </w:divBdr>
        </w:div>
      </w:divsChild>
    </w:div>
    <w:div w:id="201987135">
      <w:bodyDiv w:val="1"/>
      <w:marLeft w:val="0"/>
      <w:marRight w:val="0"/>
      <w:marTop w:val="0"/>
      <w:marBottom w:val="0"/>
      <w:divBdr>
        <w:top w:val="none" w:sz="0" w:space="0" w:color="auto"/>
        <w:left w:val="none" w:sz="0" w:space="0" w:color="auto"/>
        <w:bottom w:val="none" w:sz="0" w:space="0" w:color="auto"/>
        <w:right w:val="none" w:sz="0" w:space="0" w:color="auto"/>
      </w:divBdr>
    </w:div>
    <w:div w:id="258953431">
      <w:bodyDiv w:val="1"/>
      <w:marLeft w:val="0"/>
      <w:marRight w:val="0"/>
      <w:marTop w:val="0"/>
      <w:marBottom w:val="0"/>
      <w:divBdr>
        <w:top w:val="none" w:sz="0" w:space="0" w:color="auto"/>
        <w:left w:val="none" w:sz="0" w:space="0" w:color="auto"/>
        <w:bottom w:val="none" w:sz="0" w:space="0" w:color="auto"/>
        <w:right w:val="none" w:sz="0" w:space="0" w:color="auto"/>
      </w:divBdr>
    </w:div>
    <w:div w:id="292834360">
      <w:bodyDiv w:val="1"/>
      <w:marLeft w:val="0"/>
      <w:marRight w:val="0"/>
      <w:marTop w:val="0"/>
      <w:marBottom w:val="0"/>
      <w:divBdr>
        <w:top w:val="none" w:sz="0" w:space="0" w:color="auto"/>
        <w:left w:val="none" w:sz="0" w:space="0" w:color="auto"/>
        <w:bottom w:val="none" w:sz="0" w:space="0" w:color="auto"/>
        <w:right w:val="none" w:sz="0" w:space="0" w:color="auto"/>
      </w:divBdr>
    </w:div>
    <w:div w:id="293291655">
      <w:bodyDiv w:val="1"/>
      <w:marLeft w:val="0"/>
      <w:marRight w:val="0"/>
      <w:marTop w:val="0"/>
      <w:marBottom w:val="0"/>
      <w:divBdr>
        <w:top w:val="none" w:sz="0" w:space="0" w:color="auto"/>
        <w:left w:val="none" w:sz="0" w:space="0" w:color="auto"/>
        <w:bottom w:val="none" w:sz="0" w:space="0" w:color="auto"/>
        <w:right w:val="none" w:sz="0" w:space="0" w:color="auto"/>
      </w:divBdr>
    </w:div>
    <w:div w:id="293870678">
      <w:bodyDiv w:val="1"/>
      <w:marLeft w:val="0"/>
      <w:marRight w:val="0"/>
      <w:marTop w:val="0"/>
      <w:marBottom w:val="0"/>
      <w:divBdr>
        <w:top w:val="none" w:sz="0" w:space="0" w:color="auto"/>
        <w:left w:val="none" w:sz="0" w:space="0" w:color="auto"/>
        <w:bottom w:val="none" w:sz="0" w:space="0" w:color="auto"/>
        <w:right w:val="none" w:sz="0" w:space="0" w:color="auto"/>
      </w:divBdr>
      <w:divsChild>
        <w:div w:id="258221270">
          <w:marLeft w:val="562"/>
          <w:marRight w:val="14"/>
          <w:marTop w:val="0"/>
          <w:marBottom w:val="0"/>
          <w:divBdr>
            <w:top w:val="none" w:sz="0" w:space="0" w:color="auto"/>
            <w:left w:val="none" w:sz="0" w:space="0" w:color="auto"/>
            <w:bottom w:val="none" w:sz="0" w:space="0" w:color="auto"/>
            <w:right w:val="none" w:sz="0" w:space="0" w:color="auto"/>
          </w:divBdr>
        </w:div>
        <w:div w:id="921909008">
          <w:marLeft w:val="562"/>
          <w:marRight w:val="0"/>
          <w:marTop w:val="0"/>
          <w:marBottom w:val="0"/>
          <w:divBdr>
            <w:top w:val="none" w:sz="0" w:space="0" w:color="auto"/>
            <w:left w:val="none" w:sz="0" w:space="0" w:color="auto"/>
            <w:bottom w:val="none" w:sz="0" w:space="0" w:color="auto"/>
            <w:right w:val="none" w:sz="0" w:space="0" w:color="auto"/>
          </w:divBdr>
        </w:div>
        <w:div w:id="2067216758">
          <w:marLeft w:val="562"/>
          <w:marRight w:val="0"/>
          <w:marTop w:val="0"/>
          <w:marBottom w:val="0"/>
          <w:divBdr>
            <w:top w:val="none" w:sz="0" w:space="0" w:color="auto"/>
            <w:left w:val="none" w:sz="0" w:space="0" w:color="auto"/>
            <w:bottom w:val="none" w:sz="0" w:space="0" w:color="auto"/>
            <w:right w:val="none" w:sz="0" w:space="0" w:color="auto"/>
          </w:divBdr>
        </w:div>
        <w:div w:id="241986469">
          <w:marLeft w:val="562"/>
          <w:marRight w:val="0"/>
          <w:marTop w:val="0"/>
          <w:marBottom w:val="0"/>
          <w:divBdr>
            <w:top w:val="none" w:sz="0" w:space="0" w:color="auto"/>
            <w:left w:val="none" w:sz="0" w:space="0" w:color="auto"/>
            <w:bottom w:val="none" w:sz="0" w:space="0" w:color="auto"/>
            <w:right w:val="none" w:sz="0" w:space="0" w:color="auto"/>
          </w:divBdr>
        </w:div>
        <w:div w:id="1275360621">
          <w:marLeft w:val="562"/>
          <w:marRight w:val="14"/>
          <w:marTop w:val="1"/>
          <w:marBottom w:val="0"/>
          <w:divBdr>
            <w:top w:val="none" w:sz="0" w:space="0" w:color="auto"/>
            <w:left w:val="none" w:sz="0" w:space="0" w:color="auto"/>
            <w:bottom w:val="none" w:sz="0" w:space="0" w:color="auto"/>
            <w:right w:val="none" w:sz="0" w:space="0" w:color="auto"/>
          </w:divBdr>
        </w:div>
      </w:divsChild>
    </w:div>
    <w:div w:id="331951308">
      <w:bodyDiv w:val="1"/>
      <w:marLeft w:val="0"/>
      <w:marRight w:val="0"/>
      <w:marTop w:val="0"/>
      <w:marBottom w:val="0"/>
      <w:divBdr>
        <w:top w:val="none" w:sz="0" w:space="0" w:color="auto"/>
        <w:left w:val="none" w:sz="0" w:space="0" w:color="auto"/>
        <w:bottom w:val="none" w:sz="0" w:space="0" w:color="auto"/>
        <w:right w:val="none" w:sz="0" w:space="0" w:color="auto"/>
      </w:divBdr>
      <w:divsChild>
        <w:div w:id="282270469">
          <w:marLeft w:val="374"/>
          <w:marRight w:val="14"/>
          <w:marTop w:val="120"/>
          <w:marBottom w:val="0"/>
          <w:divBdr>
            <w:top w:val="none" w:sz="0" w:space="0" w:color="auto"/>
            <w:left w:val="none" w:sz="0" w:space="0" w:color="auto"/>
            <w:bottom w:val="none" w:sz="0" w:space="0" w:color="auto"/>
            <w:right w:val="none" w:sz="0" w:space="0" w:color="auto"/>
          </w:divBdr>
        </w:div>
        <w:div w:id="545334746">
          <w:marLeft w:val="374"/>
          <w:marRight w:val="14"/>
          <w:marTop w:val="128"/>
          <w:marBottom w:val="0"/>
          <w:divBdr>
            <w:top w:val="none" w:sz="0" w:space="0" w:color="auto"/>
            <w:left w:val="none" w:sz="0" w:space="0" w:color="auto"/>
            <w:bottom w:val="none" w:sz="0" w:space="0" w:color="auto"/>
            <w:right w:val="none" w:sz="0" w:space="0" w:color="auto"/>
          </w:divBdr>
        </w:div>
        <w:div w:id="821703909">
          <w:marLeft w:val="374"/>
          <w:marRight w:val="14"/>
          <w:marTop w:val="120"/>
          <w:marBottom w:val="0"/>
          <w:divBdr>
            <w:top w:val="none" w:sz="0" w:space="0" w:color="auto"/>
            <w:left w:val="none" w:sz="0" w:space="0" w:color="auto"/>
            <w:bottom w:val="none" w:sz="0" w:space="0" w:color="auto"/>
            <w:right w:val="none" w:sz="0" w:space="0" w:color="auto"/>
          </w:divBdr>
        </w:div>
        <w:div w:id="1532649909">
          <w:marLeft w:val="374"/>
          <w:marRight w:val="0"/>
          <w:marTop w:val="45"/>
          <w:marBottom w:val="0"/>
          <w:divBdr>
            <w:top w:val="none" w:sz="0" w:space="0" w:color="auto"/>
            <w:left w:val="none" w:sz="0" w:space="0" w:color="auto"/>
            <w:bottom w:val="none" w:sz="0" w:space="0" w:color="auto"/>
            <w:right w:val="none" w:sz="0" w:space="0" w:color="auto"/>
          </w:divBdr>
        </w:div>
      </w:divsChild>
    </w:div>
    <w:div w:id="344333801">
      <w:bodyDiv w:val="1"/>
      <w:marLeft w:val="0"/>
      <w:marRight w:val="0"/>
      <w:marTop w:val="0"/>
      <w:marBottom w:val="0"/>
      <w:divBdr>
        <w:top w:val="none" w:sz="0" w:space="0" w:color="auto"/>
        <w:left w:val="none" w:sz="0" w:space="0" w:color="auto"/>
        <w:bottom w:val="none" w:sz="0" w:space="0" w:color="auto"/>
        <w:right w:val="none" w:sz="0" w:space="0" w:color="auto"/>
      </w:divBdr>
      <w:divsChild>
        <w:div w:id="132332891">
          <w:marLeft w:val="562"/>
          <w:marRight w:val="14"/>
          <w:marTop w:val="0"/>
          <w:marBottom w:val="0"/>
          <w:divBdr>
            <w:top w:val="none" w:sz="0" w:space="0" w:color="auto"/>
            <w:left w:val="none" w:sz="0" w:space="0" w:color="auto"/>
            <w:bottom w:val="none" w:sz="0" w:space="0" w:color="auto"/>
            <w:right w:val="none" w:sz="0" w:space="0" w:color="auto"/>
          </w:divBdr>
        </w:div>
        <w:div w:id="1798988499">
          <w:marLeft w:val="562"/>
          <w:marRight w:val="0"/>
          <w:marTop w:val="0"/>
          <w:marBottom w:val="0"/>
          <w:divBdr>
            <w:top w:val="none" w:sz="0" w:space="0" w:color="auto"/>
            <w:left w:val="none" w:sz="0" w:space="0" w:color="auto"/>
            <w:bottom w:val="none" w:sz="0" w:space="0" w:color="auto"/>
            <w:right w:val="none" w:sz="0" w:space="0" w:color="auto"/>
          </w:divBdr>
        </w:div>
        <w:div w:id="1425300073">
          <w:marLeft w:val="562"/>
          <w:marRight w:val="14"/>
          <w:marTop w:val="36"/>
          <w:marBottom w:val="0"/>
          <w:divBdr>
            <w:top w:val="none" w:sz="0" w:space="0" w:color="auto"/>
            <w:left w:val="none" w:sz="0" w:space="0" w:color="auto"/>
            <w:bottom w:val="none" w:sz="0" w:space="0" w:color="auto"/>
            <w:right w:val="none" w:sz="0" w:space="0" w:color="auto"/>
          </w:divBdr>
        </w:div>
        <w:div w:id="233048595">
          <w:marLeft w:val="562"/>
          <w:marRight w:val="0"/>
          <w:marTop w:val="0"/>
          <w:marBottom w:val="0"/>
          <w:divBdr>
            <w:top w:val="none" w:sz="0" w:space="0" w:color="auto"/>
            <w:left w:val="none" w:sz="0" w:space="0" w:color="auto"/>
            <w:bottom w:val="none" w:sz="0" w:space="0" w:color="auto"/>
            <w:right w:val="none" w:sz="0" w:space="0" w:color="auto"/>
          </w:divBdr>
        </w:div>
      </w:divsChild>
    </w:div>
    <w:div w:id="392893608">
      <w:bodyDiv w:val="1"/>
      <w:marLeft w:val="0"/>
      <w:marRight w:val="0"/>
      <w:marTop w:val="0"/>
      <w:marBottom w:val="0"/>
      <w:divBdr>
        <w:top w:val="none" w:sz="0" w:space="0" w:color="auto"/>
        <w:left w:val="none" w:sz="0" w:space="0" w:color="auto"/>
        <w:bottom w:val="none" w:sz="0" w:space="0" w:color="auto"/>
        <w:right w:val="none" w:sz="0" w:space="0" w:color="auto"/>
      </w:divBdr>
      <w:divsChild>
        <w:div w:id="1444808104">
          <w:marLeft w:val="734"/>
          <w:marRight w:val="0"/>
          <w:marTop w:val="21"/>
          <w:marBottom w:val="0"/>
          <w:divBdr>
            <w:top w:val="none" w:sz="0" w:space="0" w:color="auto"/>
            <w:left w:val="none" w:sz="0" w:space="0" w:color="auto"/>
            <w:bottom w:val="none" w:sz="0" w:space="0" w:color="auto"/>
            <w:right w:val="none" w:sz="0" w:space="0" w:color="auto"/>
          </w:divBdr>
        </w:div>
      </w:divsChild>
    </w:div>
    <w:div w:id="507793671">
      <w:bodyDiv w:val="1"/>
      <w:marLeft w:val="0"/>
      <w:marRight w:val="0"/>
      <w:marTop w:val="0"/>
      <w:marBottom w:val="0"/>
      <w:divBdr>
        <w:top w:val="none" w:sz="0" w:space="0" w:color="auto"/>
        <w:left w:val="none" w:sz="0" w:space="0" w:color="auto"/>
        <w:bottom w:val="none" w:sz="0" w:space="0" w:color="auto"/>
        <w:right w:val="none" w:sz="0" w:space="0" w:color="auto"/>
      </w:divBdr>
    </w:div>
    <w:div w:id="545871603">
      <w:bodyDiv w:val="1"/>
      <w:marLeft w:val="0"/>
      <w:marRight w:val="0"/>
      <w:marTop w:val="0"/>
      <w:marBottom w:val="0"/>
      <w:divBdr>
        <w:top w:val="none" w:sz="0" w:space="0" w:color="auto"/>
        <w:left w:val="none" w:sz="0" w:space="0" w:color="auto"/>
        <w:bottom w:val="none" w:sz="0" w:space="0" w:color="auto"/>
        <w:right w:val="none" w:sz="0" w:space="0" w:color="auto"/>
      </w:divBdr>
      <w:divsChild>
        <w:div w:id="1863322419">
          <w:marLeft w:val="562"/>
          <w:marRight w:val="0"/>
          <w:marTop w:val="0"/>
          <w:marBottom w:val="0"/>
          <w:divBdr>
            <w:top w:val="none" w:sz="0" w:space="0" w:color="auto"/>
            <w:left w:val="none" w:sz="0" w:space="0" w:color="auto"/>
            <w:bottom w:val="none" w:sz="0" w:space="0" w:color="auto"/>
            <w:right w:val="none" w:sz="0" w:space="0" w:color="auto"/>
          </w:divBdr>
        </w:div>
        <w:div w:id="853349839">
          <w:marLeft w:val="562"/>
          <w:marRight w:val="0"/>
          <w:marTop w:val="0"/>
          <w:marBottom w:val="0"/>
          <w:divBdr>
            <w:top w:val="none" w:sz="0" w:space="0" w:color="auto"/>
            <w:left w:val="none" w:sz="0" w:space="0" w:color="auto"/>
            <w:bottom w:val="none" w:sz="0" w:space="0" w:color="auto"/>
            <w:right w:val="none" w:sz="0" w:space="0" w:color="auto"/>
          </w:divBdr>
        </w:div>
        <w:div w:id="1160345190">
          <w:marLeft w:val="562"/>
          <w:marRight w:val="0"/>
          <w:marTop w:val="0"/>
          <w:marBottom w:val="0"/>
          <w:divBdr>
            <w:top w:val="none" w:sz="0" w:space="0" w:color="auto"/>
            <w:left w:val="none" w:sz="0" w:space="0" w:color="auto"/>
            <w:bottom w:val="none" w:sz="0" w:space="0" w:color="auto"/>
            <w:right w:val="none" w:sz="0" w:space="0" w:color="auto"/>
          </w:divBdr>
        </w:div>
        <w:div w:id="1402825206">
          <w:marLeft w:val="562"/>
          <w:marRight w:val="0"/>
          <w:marTop w:val="0"/>
          <w:marBottom w:val="0"/>
          <w:divBdr>
            <w:top w:val="none" w:sz="0" w:space="0" w:color="auto"/>
            <w:left w:val="none" w:sz="0" w:space="0" w:color="auto"/>
            <w:bottom w:val="none" w:sz="0" w:space="0" w:color="auto"/>
            <w:right w:val="none" w:sz="0" w:space="0" w:color="auto"/>
          </w:divBdr>
        </w:div>
        <w:div w:id="637106516">
          <w:marLeft w:val="562"/>
          <w:marRight w:val="0"/>
          <w:marTop w:val="0"/>
          <w:marBottom w:val="0"/>
          <w:divBdr>
            <w:top w:val="none" w:sz="0" w:space="0" w:color="auto"/>
            <w:left w:val="none" w:sz="0" w:space="0" w:color="auto"/>
            <w:bottom w:val="none" w:sz="0" w:space="0" w:color="auto"/>
            <w:right w:val="none" w:sz="0" w:space="0" w:color="auto"/>
          </w:divBdr>
        </w:div>
        <w:div w:id="976178850">
          <w:marLeft w:val="562"/>
          <w:marRight w:val="0"/>
          <w:marTop w:val="1"/>
          <w:marBottom w:val="0"/>
          <w:divBdr>
            <w:top w:val="none" w:sz="0" w:space="0" w:color="auto"/>
            <w:left w:val="none" w:sz="0" w:space="0" w:color="auto"/>
            <w:bottom w:val="none" w:sz="0" w:space="0" w:color="auto"/>
            <w:right w:val="none" w:sz="0" w:space="0" w:color="auto"/>
          </w:divBdr>
        </w:div>
        <w:div w:id="1276794563">
          <w:marLeft w:val="562"/>
          <w:marRight w:val="0"/>
          <w:marTop w:val="0"/>
          <w:marBottom w:val="0"/>
          <w:divBdr>
            <w:top w:val="none" w:sz="0" w:space="0" w:color="auto"/>
            <w:left w:val="none" w:sz="0" w:space="0" w:color="auto"/>
            <w:bottom w:val="none" w:sz="0" w:space="0" w:color="auto"/>
            <w:right w:val="none" w:sz="0" w:space="0" w:color="auto"/>
          </w:divBdr>
        </w:div>
        <w:div w:id="1974170245">
          <w:marLeft w:val="562"/>
          <w:marRight w:val="0"/>
          <w:marTop w:val="0"/>
          <w:marBottom w:val="0"/>
          <w:divBdr>
            <w:top w:val="none" w:sz="0" w:space="0" w:color="auto"/>
            <w:left w:val="none" w:sz="0" w:space="0" w:color="auto"/>
            <w:bottom w:val="none" w:sz="0" w:space="0" w:color="auto"/>
            <w:right w:val="none" w:sz="0" w:space="0" w:color="auto"/>
          </w:divBdr>
        </w:div>
        <w:div w:id="75519264">
          <w:marLeft w:val="562"/>
          <w:marRight w:val="0"/>
          <w:marTop w:val="0"/>
          <w:marBottom w:val="0"/>
          <w:divBdr>
            <w:top w:val="none" w:sz="0" w:space="0" w:color="auto"/>
            <w:left w:val="none" w:sz="0" w:space="0" w:color="auto"/>
            <w:bottom w:val="none" w:sz="0" w:space="0" w:color="auto"/>
            <w:right w:val="none" w:sz="0" w:space="0" w:color="auto"/>
          </w:divBdr>
        </w:div>
        <w:div w:id="1258487859">
          <w:marLeft w:val="562"/>
          <w:marRight w:val="0"/>
          <w:marTop w:val="0"/>
          <w:marBottom w:val="0"/>
          <w:divBdr>
            <w:top w:val="none" w:sz="0" w:space="0" w:color="auto"/>
            <w:left w:val="none" w:sz="0" w:space="0" w:color="auto"/>
            <w:bottom w:val="none" w:sz="0" w:space="0" w:color="auto"/>
            <w:right w:val="none" w:sz="0" w:space="0" w:color="auto"/>
          </w:divBdr>
        </w:div>
      </w:divsChild>
    </w:div>
    <w:div w:id="579607552">
      <w:bodyDiv w:val="1"/>
      <w:marLeft w:val="0"/>
      <w:marRight w:val="0"/>
      <w:marTop w:val="0"/>
      <w:marBottom w:val="0"/>
      <w:divBdr>
        <w:top w:val="none" w:sz="0" w:space="0" w:color="auto"/>
        <w:left w:val="none" w:sz="0" w:space="0" w:color="auto"/>
        <w:bottom w:val="none" w:sz="0" w:space="0" w:color="auto"/>
        <w:right w:val="none" w:sz="0" w:space="0" w:color="auto"/>
      </w:divBdr>
    </w:div>
    <w:div w:id="594901793">
      <w:bodyDiv w:val="1"/>
      <w:marLeft w:val="0"/>
      <w:marRight w:val="0"/>
      <w:marTop w:val="0"/>
      <w:marBottom w:val="0"/>
      <w:divBdr>
        <w:top w:val="none" w:sz="0" w:space="0" w:color="auto"/>
        <w:left w:val="none" w:sz="0" w:space="0" w:color="auto"/>
        <w:bottom w:val="none" w:sz="0" w:space="0" w:color="auto"/>
        <w:right w:val="none" w:sz="0" w:space="0" w:color="auto"/>
      </w:divBdr>
      <w:divsChild>
        <w:div w:id="790436580">
          <w:marLeft w:val="734"/>
          <w:marRight w:val="0"/>
          <w:marTop w:val="21"/>
          <w:marBottom w:val="0"/>
          <w:divBdr>
            <w:top w:val="none" w:sz="0" w:space="0" w:color="auto"/>
            <w:left w:val="none" w:sz="0" w:space="0" w:color="auto"/>
            <w:bottom w:val="none" w:sz="0" w:space="0" w:color="auto"/>
            <w:right w:val="none" w:sz="0" w:space="0" w:color="auto"/>
          </w:divBdr>
        </w:div>
        <w:div w:id="442578577">
          <w:marLeft w:val="734"/>
          <w:marRight w:val="0"/>
          <w:marTop w:val="0"/>
          <w:marBottom w:val="0"/>
          <w:divBdr>
            <w:top w:val="none" w:sz="0" w:space="0" w:color="auto"/>
            <w:left w:val="none" w:sz="0" w:space="0" w:color="auto"/>
            <w:bottom w:val="none" w:sz="0" w:space="0" w:color="auto"/>
            <w:right w:val="none" w:sz="0" w:space="0" w:color="auto"/>
          </w:divBdr>
        </w:div>
        <w:div w:id="1701667861">
          <w:marLeft w:val="734"/>
          <w:marRight w:val="0"/>
          <w:marTop w:val="0"/>
          <w:marBottom w:val="0"/>
          <w:divBdr>
            <w:top w:val="none" w:sz="0" w:space="0" w:color="auto"/>
            <w:left w:val="none" w:sz="0" w:space="0" w:color="auto"/>
            <w:bottom w:val="none" w:sz="0" w:space="0" w:color="auto"/>
            <w:right w:val="none" w:sz="0" w:space="0" w:color="auto"/>
          </w:divBdr>
        </w:div>
        <w:div w:id="342321961">
          <w:marLeft w:val="734"/>
          <w:marRight w:val="3067"/>
          <w:marTop w:val="0"/>
          <w:marBottom w:val="0"/>
          <w:divBdr>
            <w:top w:val="none" w:sz="0" w:space="0" w:color="auto"/>
            <w:left w:val="none" w:sz="0" w:space="0" w:color="auto"/>
            <w:bottom w:val="none" w:sz="0" w:space="0" w:color="auto"/>
            <w:right w:val="none" w:sz="0" w:space="0" w:color="auto"/>
          </w:divBdr>
        </w:div>
      </w:divsChild>
    </w:div>
    <w:div w:id="627008510">
      <w:bodyDiv w:val="1"/>
      <w:marLeft w:val="0"/>
      <w:marRight w:val="0"/>
      <w:marTop w:val="0"/>
      <w:marBottom w:val="0"/>
      <w:divBdr>
        <w:top w:val="none" w:sz="0" w:space="0" w:color="auto"/>
        <w:left w:val="none" w:sz="0" w:space="0" w:color="auto"/>
        <w:bottom w:val="none" w:sz="0" w:space="0" w:color="auto"/>
        <w:right w:val="none" w:sz="0" w:space="0" w:color="auto"/>
      </w:divBdr>
    </w:div>
    <w:div w:id="644622670">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15473850">
      <w:bodyDiv w:val="1"/>
      <w:marLeft w:val="0"/>
      <w:marRight w:val="0"/>
      <w:marTop w:val="0"/>
      <w:marBottom w:val="0"/>
      <w:divBdr>
        <w:top w:val="none" w:sz="0" w:space="0" w:color="auto"/>
        <w:left w:val="none" w:sz="0" w:space="0" w:color="auto"/>
        <w:bottom w:val="none" w:sz="0" w:space="0" w:color="auto"/>
        <w:right w:val="none" w:sz="0" w:space="0" w:color="auto"/>
      </w:divBdr>
    </w:div>
    <w:div w:id="721833523">
      <w:bodyDiv w:val="1"/>
      <w:marLeft w:val="0"/>
      <w:marRight w:val="0"/>
      <w:marTop w:val="0"/>
      <w:marBottom w:val="0"/>
      <w:divBdr>
        <w:top w:val="none" w:sz="0" w:space="0" w:color="auto"/>
        <w:left w:val="none" w:sz="0" w:space="0" w:color="auto"/>
        <w:bottom w:val="none" w:sz="0" w:space="0" w:color="auto"/>
        <w:right w:val="none" w:sz="0" w:space="0" w:color="auto"/>
      </w:divBdr>
      <w:divsChild>
        <w:div w:id="646591328">
          <w:marLeft w:val="374"/>
          <w:marRight w:val="0"/>
          <w:marTop w:val="20"/>
          <w:marBottom w:val="0"/>
          <w:divBdr>
            <w:top w:val="none" w:sz="0" w:space="0" w:color="auto"/>
            <w:left w:val="none" w:sz="0" w:space="0" w:color="auto"/>
            <w:bottom w:val="none" w:sz="0" w:space="0" w:color="auto"/>
            <w:right w:val="none" w:sz="0" w:space="0" w:color="auto"/>
          </w:divBdr>
        </w:div>
        <w:div w:id="2067292142">
          <w:marLeft w:val="374"/>
          <w:marRight w:val="14"/>
          <w:marTop w:val="40"/>
          <w:marBottom w:val="0"/>
          <w:divBdr>
            <w:top w:val="none" w:sz="0" w:space="0" w:color="auto"/>
            <w:left w:val="none" w:sz="0" w:space="0" w:color="auto"/>
            <w:bottom w:val="none" w:sz="0" w:space="0" w:color="auto"/>
            <w:right w:val="none" w:sz="0" w:space="0" w:color="auto"/>
          </w:divBdr>
        </w:div>
        <w:div w:id="1124885822">
          <w:marLeft w:val="374"/>
          <w:marRight w:val="0"/>
          <w:marTop w:val="0"/>
          <w:marBottom w:val="0"/>
          <w:divBdr>
            <w:top w:val="none" w:sz="0" w:space="0" w:color="auto"/>
            <w:left w:val="none" w:sz="0" w:space="0" w:color="auto"/>
            <w:bottom w:val="none" w:sz="0" w:space="0" w:color="auto"/>
            <w:right w:val="none" w:sz="0" w:space="0" w:color="auto"/>
          </w:divBdr>
        </w:div>
      </w:divsChild>
    </w:div>
    <w:div w:id="757217629">
      <w:bodyDiv w:val="1"/>
      <w:marLeft w:val="0"/>
      <w:marRight w:val="0"/>
      <w:marTop w:val="0"/>
      <w:marBottom w:val="0"/>
      <w:divBdr>
        <w:top w:val="none" w:sz="0" w:space="0" w:color="auto"/>
        <w:left w:val="none" w:sz="0" w:space="0" w:color="auto"/>
        <w:bottom w:val="none" w:sz="0" w:space="0" w:color="auto"/>
        <w:right w:val="none" w:sz="0" w:space="0" w:color="auto"/>
      </w:divBdr>
    </w:div>
    <w:div w:id="802424746">
      <w:bodyDiv w:val="1"/>
      <w:marLeft w:val="0"/>
      <w:marRight w:val="0"/>
      <w:marTop w:val="0"/>
      <w:marBottom w:val="0"/>
      <w:divBdr>
        <w:top w:val="none" w:sz="0" w:space="0" w:color="auto"/>
        <w:left w:val="none" w:sz="0" w:space="0" w:color="auto"/>
        <w:bottom w:val="none" w:sz="0" w:space="0" w:color="auto"/>
        <w:right w:val="none" w:sz="0" w:space="0" w:color="auto"/>
      </w:divBdr>
    </w:div>
    <w:div w:id="833571207">
      <w:bodyDiv w:val="1"/>
      <w:marLeft w:val="0"/>
      <w:marRight w:val="0"/>
      <w:marTop w:val="0"/>
      <w:marBottom w:val="0"/>
      <w:divBdr>
        <w:top w:val="none" w:sz="0" w:space="0" w:color="auto"/>
        <w:left w:val="none" w:sz="0" w:space="0" w:color="auto"/>
        <w:bottom w:val="none" w:sz="0" w:space="0" w:color="auto"/>
        <w:right w:val="none" w:sz="0" w:space="0" w:color="auto"/>
      </w:divBdr>
      <w:divsChild>
        <w:div w:id="984089264">
          <w:marLeft w:val="734"/>
          <w:marRight w:val="0"/>
          <w:marTop w:val="21"/>
          <w:marBottom w:val="0"/>
          <w:divBdr>
            <w:top w:val="none" w:sz="0" w:space="0" w:color="auto"/>
            <w:left w:val="none" w:sz="0" w:space="0" w:color="auto"/>
            <w:bottom w:val="none" w:sz="0" w:space="0" w:color="auto"/>
            <w:right w:val="none" w:sz="0" w:space="0" w:color="auto"/>
          </w:divBdr>
        </w:div>
      </w:divsChild>
    </w:div>
    <w:div w:id="868496920">
      <w:bodyDiv w:val="1"/>
      <w:marLeft w:val="0"/>
      <w:marRight w:val="0"/>
      <w:marTop w:val="0"/>
      <w:marBottom w:val="0"/>
      <w:divBdr>
        <w:top w:val="none" w:sz="0" w:space="0" w:color="auto"/>
        <w:left w:val="none" w:sz="0" w:space="0" w:color="auto"/>
        <w:bottom w:val="none" w:sz="0" w:space="0" w:color="auto"/>
        <w:right w:val="none" w:sz="0" w:space="0" w:color="auto"/>
      </w:divBdr>
    </w:div>
    <w:div w:id="906264458">
      <w:bodyDiv w:val="1"/>
      <w:marLeft w:val="0"/>
      <w:marRight w:val="0"/>
      <w:marTop w:val="0"/>
      <w:marBottom w:val="0"/>
      <w:divBdr>
        <w:top w:val="none" w:sz="0" w:space="0" w:color="auto"/>
        <w:left w:val="none" w:sz="0" w:space="0" w:color="auto"/>
        <w:bottom w:val="none" w:sz="0" w:space="0" w:color="auto"/>
        <w:right w:val="none" w:sz="0" w:space="0" w:color="auto"/>
      </w:divBdr>
      <w:divsChild>
        <w:div w:id="1728452864">
          <w:marLeft w:val="374"/>
          <w:marRight w:val="0"/>
          <w:marTop w:val="120"/>
          <w:marBottom w:val="0"/>
          <w:divBdr>
            <w:top w:val="none" w:sz="0" w:space="0" w:color="auto"/>
            <w:left w:val="none" w:sz="0" w:space="0" w:color="auto"/>
            <w:bottom w:val="none" w:sz="0" w:space="0" w:color="auto"/>
            <w:right w:val="none" w:sz="0" w:space="0" w:color="auto"/>
          </w:divBdr>
        </w:div>
        <w:div w:id="371732568">
          <w:marLeft w:val="374"/>
          <w:marRight w:val="14"/>
          <w:marTop w:val="120"/>
          <w:marBottom w:val="0"/>
          <w:divBdr>
            <w:top w:val="none" w:sz="0" w:space="0" w:color="auto"/>
            <w:left w:val="none" w:sz="0" w:space="0" w:color="auto"/>
            <w:bottom w:val="none" w:sz="0" w:space="0" w:color="auto"/>
            <w:right w:val="none" w:sz="0" w:space="0" w:color="auto"/>
          </w:divBdr>
        </w:div>
        <w:div w:id="1148940704">
          <w:marLeft w:val="374"/>
          <w:marRight w:val="0"/>
          <w:marTop w:val="120"/>
          <w:marBottom w:val="0"/>
          <w:divBdr>
            <w:top w:val="none" w:sz="0" w:space="0" w:color="auto"/>
            <w:left w:val="none" w:sz="0" w:space="0" w:color="auto"/>
            <w:bottom w:val="none" w:sz="0" w:space="0" w:color="auto"/>
            <w:right w:val="none" w:sz="0" w:space="0" w:color="auto"/>
          </w:divBdr>
        </w:div>
        <w:div w:id="1083379084">
          <w:marLeft w:val="374"/>
          <w:marRight w:val="14"/>
          <w:marTop w:val="120"/>
          <w:marBottom w:val="0"/>
          <w:divBdr>
            <w:top w:val="none" w:sz="0" w:space="0" w:color="auto"/>
            <w:left w:val="none" w:sz="0" w:space="0" w:color="auto"/>
            <w:bottom w:val="none" w:sz="0" w:space="0" w:color="auto"/>
            <w:right w:val="none" w:sz="0" w:space="0" w:color="auto"/>
          </w:divBdr>
        </w:div>
        <w:div w:id="1069108961">
          <w:marLeft w:val="374"/>
          <w:marRight w:val="14"/>
          <w:marTop w:val="120"/>
          <w:marBottom w:val="0"/>
          <w:divBdr>
            <w:top w:val="none" w:sz="0" w:space="0" w:color="auto"/>
            <w:left w:val="none" w:sz="0" w:space="0" w:color="auto"/>
            <w:bottom w:val="none" w:sz="0" w:space="0" w:color="auto"/>
            <w:right w:val="none" w:sz="0" w:space="0" w:color="auto"/>
          </w:divBdr>
        </w:div>
      </w:divsChild>
    </w:div>
    <w:div w:id="929654643">
      <w:bodyDiv w:val="1"/>
      <w:marLeft w:val="0"/>
      <w:marRight w:val="0"/>
      <w:marTop w:val="0"/>
      <w:marBottom w:val="0"/>
      <w:divBdr>
        <w:top w:val="none" w:sz="0" w:space="0" w:color="auto"/>
        <w:left w:val="none" w:sz="0" w:space="0" w:color="auto"/>
        <w:bottom w:val="none" w:sz="0" w:space="0" w:color="auto"/>
        <w:right w:val="none" w:sz="0" w:space="0" w:color="auto"/>
      </w:divBdr>
      <w:divsChild>
        <w:div w:id="154537725">
          <w:marLeft w:val="0"/>
          <w:marRight w:val="0"/>
          <w:marTop w:val="0"/>
          <w:marBottom w:val="0"/>
          <w:divBdr>
            <w:top w:val="none" w:sz="0" w:space="0" w:color="auto"/>
            <w:left w:val="none" w:sz="0" w:space="0" w:color="auto"/>
            <w:bottom w:val="none" w:sz="0" w:space="0" w:color="auto"/>
            <w:right w:val="none" w:sz="0" w:space="0" w:color="auto"/>
          </w:divBdr>
        </w:div>
        <w:div w:id="283268994">
          <w:marLeft w:val="0"/>
          <w:marRight w:val="0"/>
          <w:marTop w:val="0"/>
          <w:marBottom w:val="0"/>
          <w:divBdr>
            <w:top w:val="none" w:sz="0" w:space="0" w:color="auto"/>
            <w:left w:val="none" w:sz="0" w:space="0" w:color="auto"/>
            <w:bottom w:val="none" w:sz="0" w:space="0" w:color="auto"/>
            <w:right w:val="none" w:sz="0" w:space="0" w:color="auto"/>
          </w:divBdr>
        </w:div>
      </w:divsChild>
    </w:div>
    <w:div w:id="970984324">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971986362">
      <w:bodyDiv w:val="1"/>
      <w:marLeft w:val="0"/>
      <w:marRight w:val="0"/>
      <w:marTop w:val="0"/>
      <w:marBottom w:val="0"/>
      <w:divBdr>
        <w:top w:val="none" w:sz="0" w:space="0" w:color="auto"/>
        <w:left w:val="none" w:sz="0" w:space="0" w:color="auto"/>
        <w:bottom w:val="none" w:sz="0" w:space="0" w:color="auto"/>
        <w:right w:val="none" w:sz="0" w:space="0" w:color="auto"/>
      </w:divBdr>
      <w:divsChild>
        <w:div w:id="1303383298">
          <w:marLeft w:val="562"/>
          <w:marRight w:val="14"/>
          <w:marTop w:val="1"/>
          <w:marBottom w:val="0"/>
          <w:divBdr>
            <w:top w:val="none" w:sz="0" w:space="0" w:color="auto"/>
            <w:left w:val="none" w:sz="0" w:space="0" w:color="auto"/>
            <w:bottom w:val="none" w:sz="0" w:space="0" w:color="auto"/>
            <w:right w:val="none" w:sz="0" w:space="0" w:color="auto"/>
          </w:divBdr>
        </w:div>
        <w:div w:id="436946891">
          <w:marLeft w:val="562"/>
          <w:marRight w:val="0"/>
          <w:marTop w:val="0"/>
          <w:marBottom w:val="0"/>
          <w:divBdr>
            <w:top w:val="none" w:sz="0" w:space="0" w:color="auto"/>
            <w:left w:val="none" w:sz="0" w:space="0" w:color="auto"/>
            <w:bottom w:val="none" w:sz="0" w:space="0" w:color="auto"/>
            <w:right w:val="none" w:sz="0" w:space="0" w:color="auto"/>
          </w:divBdr>
        </w:div>
        <w:div w:id="219831972">
          <w:marLeft w:val="562"/>
          <w:marRight w:val="14"/>
          <w:marTop w:val="40"/>
          <w:marBottom w:val="0"/>
          <w:divBdr>
            <w:top w:val="none" w:sz="0" w:space="0" w:color="auto"/>
            <w:left w:val="none" w:sz="0" w:space="0" w:color="auto"/>
            <w:bottom w:val="none" w:sz="0" w:space="0" w:color="auto"/>
            <w:right w:val="none" w:sz="0" w:space="0" w:color="auto"/>
          </w:divBdr>
        </w:div>
        <w:div w:id="1380205804">
          <w:marLeft w:val="562"/>
          <w:marRight w:val="0"/>
          <w:marTop w:val="0"/>
          <w:marBottom w:val="0"/>
          <w:divBdr>
            <w:top w:val="none" w:sz="0" w:space="0" w:color="auto"/>
            <w:left w:val="none" w:sz="0" w:space="0" w:color="auto"/>
            <w:bottom w:val="none" w:sz="0" w:space="0" w:color="auto"/>
            <w:right w:val="none" w:sz="0" w:space="0" w:color="auto"/>
          </w:divBdr>
        </w:div>
      </w:divsChild>
    </w:div>
    <w:div w:id="977763116">
      <w:bodyDiv w:val="1"/>
      <w:marLeft w:val="0"/>
      <w:marRight w:val="0"/>
      <w:marTop w:val="0"/>
      <w:marBottom w:val="0"/>
      <w:divBdr>
        <w:top w:val="none" w:sz="0" w:space="0" w:color="auto"/>
        <w:left w:val="none" w:sz="0" w:space="0" w:color="auto"/>
        <w:bottom w:val="none" w:sz="0" w:space="0" w:color="auto"/>
        <w:right w:val="none" w:sz="0" w:space="0" w:color="auto"/>
      </w:divBdr>
      <w:divsChild>
        <w:div w:id="755051879">
          <w:marLeft w:val="3557"/>
          <w:marRight w:val="0"/>
          <w:marTop w:val="379"/>
          <w:marBottom w:val="0"/>
          <w:divBdr>
            <w:top w:val="none" w:sz="0" w:space="0" w:color="auto"/>
            <w:left w:val="none" w:sz="0" w:space="0" w:color="auto"/>
            <w:bottom w:val="none" w:sz="0" w:space="0" w:color="auto"/>
            <w:right w:val="none" w:sz="0" w:space="0" w:color="auto"/>
          </w:divBdr>
        </w:div>
        <w:div w:id="1370767046">
          <w:marLeft w:val="3557"/>
          <w:marRight w:val="14"/>
          <w:marTop w:val="249"/>
          <w:marBottom w:val="0"/>
          <w:divBdr>
            <w:top w:val="none" w:sz="0" w:space="0" w:color="auto"/>
            <w:left w:val="none" w:sz="0" w:space="0" w:color="auto"/>
            <w:bottom w:val="none" w:sz="0" w:space="0" w:color="auto"/>
            <w:right w:val="none" w:sz="0" w:space="0" w:color="auto"/>
          </w:divBdr>
        </w:div>
        <w:div w:id="1005278637">
          <w:marLeft w:val="3557"/>
          <w:marRight w:val="2491"/>
          <w:marTop w:val="241"/>
          <w:marBottom w:val="0"/>
          <w:divBdr>
            <w:top w:val="none" w:sz="0" w:space="0" w:color="auto"/>
            <w:left w:val="none" w:sz="0" w:space="0" w:color="auto"/>
            <w:bottom w:val="none" w:sz="0" w:space="0" w:color="auto"/>
            <w:right w:val="none" w:sz="0" w:space="0" w:color="auto"/>
          </w:divBdr>
        </w:div>
        <w:div w:id="2064982010">
          <w:marLeft w:val="3557"/>
          <w:marRight w:val="677"/>
          <w:marTop w:val="240"/>
          <w:marBottom w:val="0"/>
          <w:divBdr>
            <w:top w:val="none" w:sz="0" w:space="0" w:color="auto"/>
            <w:left w:val="none" w:sz="0" w:space="0" w:color="auto"/>
            <w:bottom w:val="none" w:sz="0" w:space="0" w:color="auto"/>
            <w:right w:val="none" w:sz="0" w:space="0" w:color="auto"/>
          </w:divBdr>
        </w:div>
      </w:divsChild>
    </w:div>
    <w:div w:id="1001009639">
      <w:bodyDiv w:val="1"/>
      <w:marLeft w:val="0"/>
      <w:marRight w:val="0"/>
      <w:marTop w:val="0"/>
      <w:marBottom w:val="0"/>
      <w:divBdr>
        <w:top w:val="none" w:sz="0" w:space="0" w:color="auto"/>
        <w:left w:val="none" w:sz="0" w:space="0" w:color="auto"/>
        <w:bottom w:val="none" w:sz="0" w:space="0" w:color="auto"/>
        <w:right w:val="none" w:sz="0" w:space="0" w:color="auto"/>
      </w:divBdr>
    </w:div>
    <w:div w:id="1028943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8041">
          <w:marLeft w:val="374"/>
          <w:marRight w:val="14"/>
          <w:marTop w:val="29"/>
          <w:marBottom w:val="0"/>
          <w:divBdr>
            <w:top w:val="none" w:sz="0" w:space="0" w:color="auto"/>
            <w:left w:val="none" w:sz="0" w:space="0" w:color="auto"/>
            <w:bottom w:val="none" w:sz="0" w:space="0" w:color="auto"/>
            <w:right w:val="none" w:sz="0" w:space="0" w:color="auto"/>
          </w:divBdr>
        </w:div>
        <w:div w:id="1909803822">
          <w:marLeft w:val="374"/>
          <w:marRight w:val="14"/>
          <w:marTop w:val="8"/>
          <w:marBottom w:val="0"/>
          <w:divBdr>
            <w:top w:val="none" w:sz="0" w:space="0" w:color="auto"/>
            <w:left w:val="none" w:sz="0" w:space="0" w:color="auto"/>
            <w:bottom w:val="none" w:sz="0" w:space="0" w:color="auto"/>
            <w:right w:val="none" w:sz="0" w:space="0" w:color="auto"/>
          </w:divBdr>
        </w:div>
      </w:divsChild>
    </w:div>
    <w:div w:id="1048801550">
      <w:bodyDiv w:val="1"/>
      <w:marLeft w:val="0"/>
      <w:marRight w:val="0"/>
      <w:marTop w:val="0"/>
      <w:marBottom w:val="0"/>
      <w:divBdr>
        <w:top w:val="none" w:sz="0" w:space="0" w:color="auto"/>
        <w:left w:val="none" w:sz="0" w:space="0" w:color="auto"/>
        <w:bottom w:val="none" w:sz="0" w:space="0" w:color="auto"/>
        <w:right w:val="none" w:sz="0" w:space="0" w:color="auto"/>
      </w:divBdr>
      <w:divsChild>
        <w:div w:id="706875762">
          <w:marLeft w:val="374"/>
          <w:marRight w:val="14"/>
          <w:marTop w:val="77"/>
          <w:marBottom w:val="0"/>
          <w:divBdr>
            <w:top w:val="none" w:sz="0" w:space="0" w:color="auto"/>
            <w:left w:val="none" w:sz="0" w:space="0" w:color="auto"/>
            <w:bottom w:val="none" w:sz="0" w:space="0" w:color="auto"/>
            <w:right w:val="none" w:sz="0" w:space="0" w:color="auto"/>
          </w:divBdr>
        </w:div>
      </w:divsChild>
    </w:div>
    <w:div w:id="1069381902">
      <w:bodyDiv w:val="1"/>
      <w:marLeft w:val="0"/>
      <w:marRight w:val="0"/>
      <w:marTop w:val="0"/>
      <w:marBottom w:val="0"/>
      <w:divBdr>
        <w:top w:val="none" w:sz="0" w:space="0" w:color="auto"/>
        <w:left w:val="none" w:sz="0" w:space="0" w:color="auto"/>
        <w:bottom w:val="none" w:sz="0" w:space="0" w:color="auto"/>
        <w:right w:val="none" w:sz="0" w:space="0" w:color="auto"/>
      </w:divBdr>
      <w:divsChild>
        <w:div w:id="1908032817">
          <w:marLeft w:val="374"/>
          <w:marRight w:val="14"/>
          <w:marTop w:val="120"/>
          <w:marBottom w:val="0"/>
          <w:divBdr>
            <w:top w:val="none" w:sz="0" w:space="0" w:color="auto"/>
            <w:left w:val="none" w:sz="0" w:space="0" w:color="auto"/>
            <w:bottom w:val="none" w:sz="0" w:space="0" w:color="auto"/>
            <w:right w:val="none" w:sz="0" w:space="0" w:color="auto"/>
          </w:divBdr>
        </w:div>
        <w:div w:id="1958415889">
          <w:marLeft w:val="374"/>
          <w:marRight w:val="14"/>
          <w:marTop w:val="120"/>
          <w:marBottom w:val="0"/>
          <w:divBdr>
            <w:top w:val="none" w:sz="0" w:space="0" w:color="auto"/>
            <w:left w:val="none" w:sz="0" w:space="0" w:color="auto"/>
            <w:bottom w:val="none" w:sz="0" w:space="0" w:color="auto"/>
            <w:right w:val="none" w:sz="0" w:space="0" w:color="auto"/>
          </w:divBdr>
        </w:div>
        <w:div w:id="964581516">
          <w:marLeft w:val="374"/>
          <w:marRight w:val="14"/>
          <w:marTop w:val="120"/>
          <w:marBottom w:val="0"/>
          <w:divBdr>
            <w:top w:val="none" w:sz="0" w:space="0" w:color="auto"/>
            <w:left w:val="none" w:sz="0" w:space="0" w:color="auto"/>
            <w:bottom w:val="none" w:sz="0" w:space="0" w:color="auto"/>
            <w:right w:val="none" w:sz="0" w:space="0" w:color="auto"/>
          </w:divBdr>
        </w:div>
        <w:div w:id="183326571">
          <w:marLeft w:val="374"/>
          <w:marRight w:val="0"/>
          <w:marTop w:val="120"/>
          <w:marBottom w:val="0"/>
          <w:divBdr>
            <w:top w:val="none" w:sz="0" w:space="0" w:color="auto"/>
            <w:left w:val="none" w:sz="0" w:space="0" w:color="auto"/>
            <w:bottom w:val="none" w:sz="0" w:space="0" w:color="auto"/>
            <w:right w:val="none" w:sz="0" w:space="0" w:color="auto"/>
          </w:divBdr>
        </w:div>
      </w:divsChild>
    </w:div>
    <w:div w:id="1113985119">
      <w:bodyDiv w:val="1"/>
      <w:marLeft w:val="0"/>
      <w:marRight w:val="0"/>
      <w:marTop w:val="0"/>
      <w:marBottom w:val="0"/>
      <w:divBdr>
        <w:top w:val="none" w:sz="0" w:space="0" w:color="auto"/>
        <w:left w:val="none" w:sz="0" w:space="0" w:color="auto"/>
        <w:bottom w:val="none" w:sz="0" w:space="0" w:color="auto"/>
        <w:right w:val="none" w:sz="0" w:space="0" w:color="auto"/>
      </w:divBdr>
      <w:divsChild>
        <w:div w:id="1426802496">
          <w:marLeft w:val="374"/>
          <w:marRight w:val="14"/>
          <w:marTop w:val="19"/>
          <w:marBottom w:val="0"/>
          <w:divBdr>
            <w:top w:val="none" w:sz="0" w:space="0" w:color="auto"/>
            <w:left w:val="none" w:sz="0" w:space="0" w:color="auto"/>
            <w:bottom w:val="none" w:sz="0" w:space="0" w:color="auto"/>
            <w:right w:val="none" w:sz="0" w:space="0" w:color="auto"/>
          </w:divBdr>
        </w:div>
        <w:div w:id="241379130">
          <w:marLeft w:val="374"/>
          <w:marRight w:val="14"/>
          <w:marTop w:val="120"/>
          <w:marBottom w:val="0"/>
          <w:divBdr>
            <w:top w:val="none" w:sz="0" w:space="0" w:color="auto"/>
            <w:left w:val="none" w:sz="0" w:space="0" w:color="auto"/>
            <w:bottom w:val="none" w:sz="0" w:space="0" w:color="auto"/>
            <w:right w:val="none" w:sz="0" w:space="0" w:color="auto"/>
          </w:divBdr>
        </w:div>
        <w:div w:id="2101489939">
          <w:marLeft w:val="374"/>
          <w:marRight w:val="14"/>
          <w:marTop w:val="121"/>
          <w:marBottom w:val="0"/>
          <w:divBdr>
            <w:top w:val="none" w:sz="0" w:space="0" w:color="auto"/>
            <w:left w:val="none" w:sz="0" w:space="0" w:color="auto"/>
            <w:bottom w:val="none" w:sz="0" w:space="0" w:color="auto"/>
            <w:right w:val="none" w:sz="0" w:space="0" w:color="auto"/>
          </w:divBdr>
        </w:div>
      </w:divsChild>
    </w:div>
    <w:div w:id="1158494049">
      <w:bodyDiv w:val="1"/>
      <w:marLeft w:val="0"/>
      <w:marRight w:val="0"/>
      <w:marTop w:val="0"/>
      <w:marBottom w:val="0"/>
      <w:divBdr>
        <w:top w:val="none" w:sz="0" w:space="0" w:color="auto"/>
        <w:left w:val="none" w:sz="0" w:space="0" w:color="auto"/>
        <w:bottom w:val="none" w:sz="0" w:space="0" w:color="auto"/>
        <w:right w:val="none" w:sz="0" w:space="0" w:color="auto"/>
      </w:divBdr>
    </w:div>
    <w:div w:id="1160922885">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sChild>
        <w:div w:id="399865246">
          <w:marLeft w:val="562"/>
          <w:marRight w:val="14"/>
          <w:marTop w:val="72"/>
          <w:marBottom w:val="0"/>
          <w:divBdr>
            <w:top w:val="none" w:sz="0" w:space="0" w:color="auto"/>
            <w:left w:val="none" w:sz="0" w:space="0" w:color="auto"/>
            <w:bottom w:val="none" w:sz="0" w:space="0" w:color="auto"/>
            <w:right w:val="none" w:sz="0" w:space="0" w:color="auto"/>
          </w:divBdr>
        </w:div>
        <w:div w:id="1342047404">
          <w:marLeft w:val="562"/>
          <w:marRight w:val="14"/>
          <w:marTop w:val="6"/>
          <w:marBottom w:val="0"/>
          <w:divBdr>
            <w:top w:val="none" w:sz="0" w:space="0" w:color="auto"/>
            <w:left w:val="none" w:sz="0" w:space="0" w:color="auto"/>
            <w:bottom w:val="none" w:sz="0" w:space="0" w:color="auto"/>
            <w:right w:val="none" w:sz="0" w:space="0" w:color="auto"/>
          </w:divBdr>
        </w:div>
      </w:divsChild>
    </w:div>
    <w:div w:id="1184516898">
      <w:bodyDiv w:val="1"/>
      <w:marLeft w:val="0"/>
      <w:marRight w:val="0"/>
      <w:marTop w:val="0"/>
      <w:marBottom w:val="0"/>
      <w:divBdr>
        <w:top w:val="none" w:sz="0" w:space="0" w:color="auto"/>
        <w:left w:val="none" w:sz="0" w:space="0" w:color="auto"/>
        <w:bottom w:val="none" w:sz="0" w:space="0" w:color="auto"/>
        <w:right w:val="none" w:sz="0" w:space="0" w:color="auto"/>
      </w:divBdr>
      <w:divsChild>
        <w:div w:id="652560511">
          <w:marLeft w:val="562"/>
          <w:marRight w:val="14"/>
          <w:marTop w:val="120"/>
          <w:marBottom w:val="0"/>
          <w:divBdr>
            <w:top w:val="none" w:sz="0" w:space="0" w:color="auto"/>
            <w:left w:val="none" w:sz="0" w:space="0" w:color="auto"/>
            <w:bottom w:val="none" w:sz="0" w:space="0" w:color="auto"/>
            <w:right w:val="none" w:sz="0" w:space="0" w:color="auto"/>
          </w:divBdr>
        </w:div>
        <w:div w:id="1483883683">
          <w:marLeft w:val="562"/>
          <w:marRight w:val="14"/>
          <w:marTop w:val="120"/>
          <w:marBottom w:val="0"/>
          <w:divBdr>
            <w:top w:val="none" w:sz="0" w:space="0" w:color="auto"/>
            <w:left w:val="none" w:sz="0" w:space="0" w:color="auto"/>
            <w:bottom w:val="none" w:sz="0" w:space="0" w:color="auto"/>
            <w:right w:val="none" w:sz="0" w:space="0" w:color="auto"/>
          </w:divBdr>
        </w:div>
        <w:div w:id="1215235208">
          <w:marLeft w:val="562"/>
          <w:marRight w:val="0"/>
          <w:marTop w:val="120"/>
          <w:marBottom w:val="0"/>
          <w:divBdr>
            <w:top w:val="none" w:sz="0" w:space="0" w:color="auto"/>
            <w:left w:val="none" w:sz="0" w:space="0" w:color="auto"/>
            <w:bottom w:val="none" w:sz="0" w:space="0" w:color="auto"/>
            <w:right w:val="none" w:sz="0" w:space="0" w:color="auto"/>
          </w:divBdr>
        </w:div>
        <w:div w:id="1555700199">
          <w:marLeft w:val="562"/>
          <w:marRight w:val="14"/>
          <w:marTop w:val="120"/>
          <w:marBottom w:val="0"/>
          <w:divBdr>
            <w:top w:val="none" w:sz="0" w:space="0" w:color="auto"/>
            <w:left w:val="none" w:sz="0" w:space="0" w:color="auto"/>
            <w:bottom w:val="none" w:sz="0" w:space="0" w:color="auto"/>
            <w:right w:val="none" w:sz="0" w:space="0" w:color="auto"/>
          </w:divBdr>
        </w:div>
      </w:divsChild>
    </w:div>
    <w:div w:id="1204830590">
      <w:bodyDiv w:val="1"/>
      <w:marLeft w:val="0"/>
      <w:marRight w:val="0"/>
      <w:marTop w:val="0"/>
      <w:marBottom w:val="0"/>
      <w:divBdr>
        <w:top w:val="none" w:sz="0" w:space="0" w:color="auto"/>
        <w:left w:val="none" w:sz="0" w:space="0" w:color="auto"/>
        <w:bottom w:val="none" w:sz="0" w:space="0" w:color="auto"/>
        <w:right w:val="none" w:sz="0" w:space="0" w:color="auto"/>
      </w:divBdr>
      <w:divsChild>
        <w:div w:id="1117681580">
          <w:marLeft w:val="374"/>
          <w:marRight w:val="14"/>
          <w:marTop w:val="77"/>
          <w:marBottom w:val="0"/>
          <w:divBdr>
            <w:top w:val="none" w:sz="0" w:space="0" w:color="auto"/>
            <w:left w:val="none" w:sz="0" w:space="0" w:color="auto"/>
            <w:bottom w:val="none" w:sz="0" w:space="0" w:color="auto"/>
            <w:right w:val="none" w:sz="0" w:space="0" w:color="auto"/>
          </w:divBdr>
        </w:div>
        <w:div w:id="480581111">
          <w:marLeft w:val="374"/>
          <w:marRight w:val="14"/>
          <w:marTop w:val="0"/>
          <w:marBottom w:val="0"/>
          <w:divBdr>
            <w:top w:val="none" w:sz="0" w:space="0" w:color="auto"/>
            <w:left w:val="none" w:sz="0" w:space="0" w:color="auto"/>
            <w:bottom w:val="none" w:sz="0" w:space="0" w:color="auto"/>
            <w:right w:val="none" w:sz="0" w:space="0" w:color="auto"/>
          </w:divBdr>
        </w:div>
        <w:div w:id="1129084344">
          <w:marLeft w:val="374"/>
          <w:marRight w:val="14"/>
          <w:marTop w:val="8"/>
          <w:marBottom w:val="0"/>
          <w:divBdr>
            <w:top w:val="none" w:sz="0" w:space="0" w:color="auto"/>
            <w:left w:val="none" w:sz="0" w:space="0" w:color="auto"/>
            <w:bottom w:val="none" w:sz="0" w:space="0" w:color="auto"/>
            <w:right w:val="none" w:sz="0" w:space="0" w:color="auto"/>
          </w:divBdr>
        </w:div>
      </w:divsChild>
    </w:div>
    <w:div w:id="1238514997">
      <w:bodyDiv w:val="1"/>
      <w:marLeft w:val="0"/>
      <w:marRight w:val="0"/>
      <w:marTop w:val="0"/>
      <w:marBottom w:val="0"/>
      <w:divBdr>
        <w:top w:val="none" w:sz="0" w:space="0" w:color="auto"/>
        <w:left w:val="none" w:sz="0" w:space="0" w:color="auto"/>
        <w:bottom w:val="none" w:sz="0" w:space="0" w:color="auto"/>
        <w:right w:val="none" w:sz="0" w:space="0" w:color="auto"/>
      </w:divBdr>
      <w:divsChild>
        <w:div w:id="758676823">
          <w:marLeft w:val="562"/>
          <w:marRight w:val="14"/>
          <w:marTop w:val="0"/>
          <w:marBottom w:val="0"/>
          <w:divBdr>
            <w:top w:val="none" w:sz="0" w:space="0" w:color="auto"/>
            <w:left w:val="none" w:sz="0" w:space="0" w:color="auto"/>
            <w:bottom w:val="none" w:sz="0" w:space="0" w:color="auto"/>
            <w:right w:val="none" w:sz="0" w:space="0" w:color="auto"/>
          </w:divBdr>
        </w:div>
        <w:div w:id="341858514">
          <w:marLeft w:val="562"/>
          <w:marRight w:val="14"/>
          <w:marTop w:val="0"/>
          <w:marBottom w:val="0"/>
          <w:divBdr>
            <w:top w:val="none" w:sz="0" w:space="0" w:color="auto"/>
            <w:left w:val="none" w:sz="0" w:space="0" w:color="auto"/>
            <w:bottom w:val="none" w:sz="0" w:space="0" w:color="auto"/>
            <w:right w:val="none" w:sz="0" w:space="0" w:color="auto"/>
          </w:divBdr>
        </w:div>
        <w:div w:id="348486857">
          <w:marLeft w:val="734"/>
          <w:marRight w:val="14"/>
          <w:marTop w:val="0"/>
          <w:marBottom w:val="0"/>
          <w:divBdr>
            <w:top w:val="none" w:sz="0" w:space="0" w:color="auto"/>
            <w:left w:val="none" w:sz="0" w:space="0" w:color="auto"/>
            <w:bottom w:val="none" w:sz="0" w:space="0" w:color="auto"/>
            <w:right w:val="none" w:sz="0" w:space="0" w:color="auto"/>
          </w:divBdr>
        </w:div>
      </w:divsChild>
    </w:div>
    <w:div w:id="1251355813">
      <w:bodyDiv w:val="1"/>
      <w:marLeft w:val="0"/>
      <w:marRight w:val="0"/>
      <w:marTop w:val="0"/>
      <w:marBottom w:val="0"/>
      <w:divBdr>
        <w:top w:val="none" w:sz="0" w:space="0" w:color="auto"/>
        <w:left w:val="none" w:sz="0" w:space="0" w:color="auto"/>
        <w:bottom w:val="none" w:sz="0" w:space="0" w:color="auto"/>
        <w:right w:val="none" w:sz="0" w:space="0" w:color="auto"/>
      </w:divBdr>
      <w:divsChild>
        <w:div w:id="3289095">
          <w:marLeft w:val="374"/>
          <w:marRight w:val="0"/>
          <w:marTop w:val="53"/>
          <w:marBottom w:val="0"/>
          <w:divBdr>
            <w:top w:val="none" w:sz="0" w:space="0" w:color="auto"/>
            <w:left w:val="none" w:sz="0" w:space="0" w:color="auto"/>
            <w:bottom w:val="none" w:sz="0" w:space="0" w:color="auto"/>
            <w:right w:val="none" w:sz="0" w:space="0" w:color="auto"/>
          </w:divBdr>
        </w:div>
        <w:div w:id="602958490">
          <w:marLeft w:val="374"/>
          <w:marRight w:val="14"/>
          <w:marTop w:val="128"/>
          <w:marBottom w:val="0"/>
          <w:divBdr>
            <w:top w:val="none" w:sz="0" w:space="0" w:color="auto"/>
            <w:left w:val="none" w:sz="0" w:space="0" w:color="auto"/>
            <w:bottom w:val="none" w:sz="0" w:space="0" w:color="auto"/>
            <w:right w:val="none" w:sz="0" w:space="0" w:color="auto"/>
          </w:divBdr>
        </w:div>
        <w:div w:id="1319305696">
          <w:marLeft w:val="374"/>
          <w:marRight w:val="0"/>
          <w:marTop w:val="52"/>
          <w:marBottom w:val="0"/>
          <w:divBdr>
            <w:top w:val="none" w:sz="0" w:space="0" w:color="auto"/>
            <w:left w:val="none" w:sz="0" w:space="0" w:color="auto"/>
            <w:bottom w:val="none" w:sz="0" w:space="0" w:color="auto"/>
            <w:right w:val="none" w:sz="0" w:space="0" w:color="auto"/>
          </w:divBdr>
        </w:div>
        <w:div w:id="2085713601">
          <w:marLeft w:val="374"/>
          <w:marRight w:val="14"/>
          <w:marTop w:val="128"/>
          <w:marBottom w:val="0"/>
          <w:divBdr>
            <w:top w:val="none" w:sz="0" w:space="0" w:color="auto"/>
            <w:left w:val="none" w:sz="0" w:space="0" w:color="auto"/>
            <w:bottom w:val="none" w:sz="0" w:space="0" w:color="auto"/>
            <w:right w:val="none" w:sz="0" w:space="0" w:color="auto"/>
          </w:divBdr>
        </w:div>
        <w:div w:id="1897423537">
          <w:marLeft w:val="374"/>
          <w:marRight w:val="0"/>
          <w:marTop w:val="52"/>
          <w:marBottom w:val="0"/>
          <w:divBdr>
            <w:top w:val="none" w:sz="0" w:space="0" w:color="auto"/>
            <w:left w:val="none" w:sz="0" w:space="0" w:color="auto"/>
            <w:bottom w:val="none" w:sz="0" w:space="0" w:color="auto"/>
            <w:right w:val="none" w:sz="0" w:space="0" w:color="auto"/>
          </w:divBdr>
        </w:div>
      </w:divsChild>
    </w:div>
    <w:div w:id="1302231558">
      <w:bodyDiv w:val="1"/>
      <w:marLeft w:val="0"/>
      <w:marRight w:val="0"/>
      <w:marTop w:val="0"/>
      <w:marBottom w:val="0"/>
      <w:divBdr>
        <w:top w:val="none" w:sz="0" w:space="0" w:color="auto"/>
        <w:left w:val="none" w:sz="0" w:space="0" w:color="auto"/>
        <w:bottom w:val="none" w:sz="0" w:space="0" w:color="auto"/>
        <w:right w:val="none" w:sz="0" w:space="0" w:color="auto"/>
      </w:divBdr>
    </w:div>
    <w:div w:id="1316833391">
      <w:bodyDiv w:val="1"/>
      <w:marLeft w:val="0"/>
      <w:marRight w:val="0"/>
      <w:marTop w:val="0"/>
      <w:marBottom w:val="0"/>
      <w:divBdr>
        <w:top w:val="none" w:sz="0" w:space="0" w:color="auto"/>
        <w:left w:val="none" w:sz="0" w:space="0" w:color="auto"/>
        <w:bottom w:val="none" w:sz="0" w:space="0" w:color="auto"/>
        <w:right w:val="none" w:sz="0" w:space="0" w:color="auto"/>
      </w:divBdr>
      <w:divsChild>
        <w:div w:id="1522284830">
          <w:marLeft w:val="562"/>
          <w:marRight w:val="0"/>
          <w:marTop w:val="58"/>
          <w:marBottom w:val="0"/>
          <w:divBdr>
            <w:top w:val="none" w:sz="0" w:space="0" w:color="auto"/>
            <w:left w:val="none" w:sz="0" w:space="0" w:color="auto"/>
            <w:bottom w:val="none" w:sz="0" w:space="0" w:color="auto"/>
            <w:right w:val="none" w:sz="0" w:space="0" w:color="auto"/>
          </w:divBdr>
        </w:div>
        <w:div w:id="1512137951">
          <w:marLeft w:val="562"/>
          <w:marRight w:val="14"/>
          <w:marTop w:val="128"/>
          <w:marBottom w:val="0"/>
          <w:divBdr>
            <w:top w:val="none" w:sz="0" w:space="0" w:color="auto"/>
            <w:left w:val="none" w:sz="0" w:space="0" w:color="auto"/>
            <w:bottom w:val="none" w:sz="0" w:space="0" w:color="auto"/>
            <w:right w:val="none" w:sz="0" w:space="0" w:color="auto"/>
          </w:divBdr>
        </w:div>
        <w:div w:id="1824464151">
          <w:marLeft w:val="562"/>
          <w:marRight w:val="0"/>
          <w:marTop w:val="49"/>
          <w:marBottom w:val="0"/>
          <w:divBdr>
            <w:top w:val="none" w:sz="0" w:space="0" w:color="auto"/>
            <w:left w:val="none" w:sz="0" w:space="0" w:color="auto"/>
            <w:bottom w:val="none" w:sz="0" w:space="0" w:color="auto"/>
            <w:right w:val="none" w:sz="0" w:space="0" w:color="auto"/>
          </w:divBdr>
        </w:div>
        <w:div w:id="94835964">
          <w:marLeft w:val="562"/>
          <w:marRight w:val="0"/>
          <w:marTop w:val="58"/>
          <w:marBottom w:val="0"/>
          <w:divBdr>
            <w:top w:val="none" w:sz="0" w:space="0" w:color="auto"/>
            <w:left w:val="none" w:sz="0" w:space="0" w:color="auto"/>
            <w:bottom w:val="none" w:sz="0" w:space="0" w:color="auto"/>
            <w:right w:val="none" w:sz="0" w:space="0" w:color="auto"/>
          </w:divBdr>
        </w:div>
        <w:div w:id="332799047">
          <w:marLeft w:val="562"/>
          <w:marRight w:val="0"/>
          <w:marTop w:val="58"/>
          <w:marBottom w:val="0"/>
          <w:divBdr>
            <w:top w:val="none" w:sz="0" w:space="0" w:color="auto"/>
            <w:left w:val="none" w:sz="0" w:space="0" w:color="auto"/>
            <w:bottom w:val="none" w:sz="0" w:space="0" w:color="auto"/>
            <w:right w:val="none" w:sz="0" w:space="0" w:color="auto"/>
          </w:divBdr>
        </w:div>
        <w:div w:id="1321080273">
          <w:marLeft w:val="562"/>
          <w:marRight w:val="14"/>
          <w:marTop w:val="128"/>
          <w:marBottom w:val="0"/>
          <w:divBdr>
            <w:top w:val="none" w:sz="0" w:space="0" w:color="auto"/>
            <w:left w:val="none" w:sz="0" w:space="0" w:color="auto"/>
            <w:bottom w:val="none" w:sz="0" w:space="0" w:color="auto"/>
            <w:right w:val="none" w:sz="0" w:space="0" w:color="auto"/>
          </w:divBdr>
        </w:div>
        <w:div w:id="44761273">
          <w:marLeft w:val="562"/>
          <w:marRight w:val="14"/>
          <w:marTop w:val="120"/>
          <w:marBottom w:val="0"/>
          <w:divBdr>
            <w:top w:val="none" w:sz="0" w:space="0" w:color="auto"/>
            <w:left w:val="none" w:sz="0" w:space="0" w:color="auto"/>
            <w:bottom w:val="none" w:sz="0" w:space="0" w:color="auto"/>
            <w:right w:val="none" w:sz="0" w:space="0" w:color="auto"/>
          </w:divBdr>
        </w:div>
      </w:divsChild>
    </w:div>
    <w:div w:id="1335231945">
      <w:bodyDiv w:val="1"/>
      <w:marLeft w:val="0"/>
      <w:marRight w:val="0"/>
      <w:marTop w:val="0"/>
      <w:marBottom w:val="0"/>
      <w:divBdr>
        <w:top w:val="none" w:sz="0" w:space="0" w:color="auto"/>
        <w:left w:val="none" w:sz="0" w:space="0" w:color="auto"/>
        <w:bottom w:val="none" w:sz="0" w:space="0" w:color="auto"/>
        <w:right w:val="none" w:sz="0" w:space="0" w:color="auto"/>
      </w:divBdr>
      <w:divsChild>
        <w:div w:id="1323778225">
          <w:marLeft w:val="374"/>
          <w:marRight w:val="14"/>
          <w:marTop w:val="120"/>
          <w:marBottom w:val="0"/>
          <w:divBdr>
            <w:top w:val="none" w:sz="0" w:space="0" w:color="auto"/>
            <w:left w:val="none" w:sz="0" w:space="0" w:color="auto"/>
            <w:bottom w:val="none" w:sz="0" w:space="0" w:color="auto"/>
            <w:right w:val="none" w:sz="0" w:space="0" w:color="auto"/>
          </w:divBdr>
        </w:div>
        <w:div w:id="1421415956">
          <w:marLeft w:val="374"/>
          <w:marRight w:val="14"/>
          <w:marTop w:val="120"/>
          <w:marBottom w:val="0"/>
          <w:divBdr>
            <w:top w:val="none" w:sz="0" w:space="0" w:color="auto"/>
            <w:left w:val="none" w:sz="0" w:space="0" w:color="auto"/>
            <w:bottom w:val="none" w:sz="0" w:space="0" w:color="auto"/>
            <w:right w:val="none" w:sz="0" w:space="0" w:color="auto"/>
          </w:divBdr>
        </w:div>
        <w:div w:id="230583841">
          <w:marLeft w:val="374"/>
          <w:marRight w:val="14"/>
          <w:marTop w:val="120"/>
          <w:marBottom w:val="0"/>
          <w:divBdr>
            <w:top w:val="none" w:sz="0" w:space="0" w:color="auto"/>
            <w:left w:val="none" w:sz="0" w:space="0" w:color="auto"/>
            <w:bottom w:val="none" w:sz="0" w:space="0" w:color="auto"/>
            <w:right w:val="none" w:sz="0" w:space="0" w:color="auto"/>
          </w:divBdr>
        </w:div>
        <w:div w:id="2130855452">
          <w:marLeft w:val="374"/>
          <w:marRight w:val="14"/>
          <w:marTop w:val="120"/>
          <w:marBottom w:val="0"/>
          <w:divBdr>
            <w:top w:val="none" w:sz="0" w:space="0" w:color="auto"/>
            <w:left w:val="none" w:sz="0" w:space="0" w:color="auto"/>
            <w:bottom w:val="none" w:sz="0" w:space="0" w:color="auto"/>
            <w:right w:val="none" w:sz="0" w:space="0" w:color="auto"/>
          </w:divBdr>
        </w:div>
        <w:div w:id="1264386854">
          <w:marLeft w:val="374"/>
          <w:marRight w:val="14"/>
          <w:marTop w:val="120"/>
          <w:marBottom w:val="0"/>
          <w:divBdr>
            <w:top w:val="none" w:sz="0" w:space="0" w:color="auto"/>
            <w:left w:val="none" w:sz="0" w:space="0" w:color="auto"/>
            <w:bottom w:val="none" w:sz="0" w:space="0" w:color="auto"/>
            <w:right w:val="none" w:sz="0" w:space="0" w:color="auto"/>
          </w:divBdr>
        </w:div>
      </w:divsChild>
    </w:div>
    <w:div w:id="1380592495">
      <w:bodyDiv w:val="1"/>
      <w:marLeft w:val="0"/>
      <w:marRight w:val="0"/>
      <w:marTop w:val="0"/>
      <w:marBottom w:val="0"/>
      <w:divBdr>
        <w:top w:val="none" w:sz="0" w:space="0" w:color="auto"/>
        <w:left w:val="none" w:sz="0" w:space="0" w:color="auto"/>
        <w:bottom w:val="none" w:sz="0" w:space="0" w:color="auto"/>
        <w:right w:val="none" w:sz="0" w:space="0" w:color="auto"/>
      </w:divBdr>
      <w:divsChild>
        <w:div w:id="1755391313">
          <w:marLeft w:val="562"/>
          <w:marRight w:val="14"/>
          <w:marTop w:val="120"/>
          <w:marBottom w:val="0"/>
          <w:divBdr>
            <w:top w:val="none" w:sz="0" w:space="0" w:color="auto"/>
            <w:left w:val="none" w:sz="0" w:space="0" w:color="auto"/>
            <w:bottom w:val="none" w:sz="0" w:space="0" w:color="auto"/>
            <w:right w:val="none" w:sz="0" w:space="0" w:color="auto"/>
          </w:divBdr>
        </w:div>
        <w:div w:id="873008167">
          <w:marLeft w:val="562"/>
          <w:marRight w:val="14"/>
          <w:marTop w:val="120"/>
          <w:marBottom w:val="0"/>
          <w:divBdr>
            <w:top w:val="none" w:sz="0" w:space="0" w:color="auto"/>
            <w:left w:val="none" w:sz="0" w:space="0" w:color="auto"/>
            <w:bottom w:val="none" w:sz="0" w:space="0" w:color="auto"/>
            <w:right w:val="none" w:sz="0" w:space="0" w:color="auto"/>
          </w:divBdr>
        </w:div>
        <w:div w:id="1196697391">
          <w:marLeft w:val="562"/>
          <w:marRight w:val="14"/>
          <w:marTop w:val="120"/>
          <w:marBottom w:val="0"/>
          <w:divBdr>
            <w:top w:val="none" w:sz="0" w:space="0" w:color="auto"/>
            <w:left w:val="none" w:sz="0" w:space="0" w:color="auto"/>
            <w:bottom w:val="none" w:sz="0" w:space="0" w:color="auto"/>
            <w:right w:val="none" w:sz="0" w:space="0" w:color="auto"/>
          </w:divBdr>
        </w:div>
        <w:div w:id="1171867979">
          <w:marLeft w:val="562"/>
          <w:marRight w:val="14"/>
          <w:marTop w:val="120"/>
          <w:marBottom w:val="0"/>
          <w:divBdr>
            <w:top w:val="none" w:sz="0" w:space="0" w:color="auto"/>
            <w:left w:val="none" w:sz="0" w:space="0" w:color="auto"/>
            <w:bottom w:val="none" w:sz="0" w:space="0" w:color="auto"/>
            <w:right w:val="none" w:sz="0" w:space="0" w:color="auto"/>
          </w:divBdr>
        </w:div>
      </w:divsChild>
    </w:div>
    <w:div w:id="1410276593">
      <w:bodyDiv w:val="1"/>
      <w:marLeft w:val="0"/>
      <w:marRight w:val="0"/>
      <w:marTop w:val="0"/>
      <w:marBottom w:val="0"/>
      <w:divBdr>
        <w:top w:val="none" w:sz="0" w:space="0" w:color="auto"/>
        <w:left w:val="none" w:sz="0" w:space="0" w:color="auto"/>
        <w:bottom w:val="none" w:sz="0" w:space="0" w:color="auto"/>
        <w:right w:val="none" w:sz="0" w:space="0" w:color="auto"/>
      </w:divBdr>
      <w:divsChild>
        <w:div w:id="1556427133">
          <w:marLeft w:val="562"/>
          <w:marRight w:val="14"/>
          <w:marTop w:val="78"/>
          <w:marBottom w:val="0"/>
          <w:divBdr>
            <w:top w:val="none" w:sz="0" w:space="0" w:color="auto"/>
            <w:left w:val="none" w:sz="0" w:space="0" w:color="auto"/>
            <w:bottom w:val="none" w:sz="0" w:space="0" w:color="auto"/>
            <w:right w:val="none" w:sz="0" w:space="0" w:color="auto"/>
          </w:divBdr>
        </w:div>
        <w:div w:id="598486518">
          <w:marLeft w:val="562"/>
          <w:marRight w:val="0"/>
          <w:marTop w:val="0"/>
          <w:marBottom w:val="0"/>
          <w:divBdr>
            <w:top w:val="none" w:sz="0" w:space="0" w:color="auto"/>
            <w:left w:val="none" w:sz="0" w:space="0" w:color="auto"/>
            <w:bottom w:val="none" w:sz="0" w:space="0" w:color="auto"/>
            <w:right w:val="none" w:sz="0" w:space="0" w:color="auto"/>
          </w:divBdr>
        </w:div>
        <w:div w:id="1491486390">
          <w:marLeft w:val="562"/>
          <w:marRight w:val="14"/>
          <w:marTop w:val="33"/>
          <w:marBottom w:val="0"/>
          <w:divBdr>
            <w:top w:val="none" w:sz="0" w:space="0" w:color="auto"/>
            <w:left w:val="none" w:sz="0" w:space="0" w:color="auto"/>
            <w:bottom w:val="none" w:sz="0" w:space="0" w:color="auto"/>
            <w:right w:val="none" w:sz="0" w:space="0" w:color="auto"/>
          </w:divBdr>
        </w:div>
      </w:divsChild>
    </w:div>
    <w:div w:id="1410886284">
      <w:bodyDiv w:val="1"/>
      <w:marLeft w:val="0"/>
      <w:marRight w:val="0"/>
      <w:marTop w:val="0"/>
      <w:marBottom w:val="0"/>
      <w:divBdr>
        <w:top w:val="none" w:sz="0" w:space="0" w:color="auto"/>
        <w:left w:val="none" w:sz="0" w:space="0" w:color="auto"/>
        <w:bottom w:val="none" w:sz="0" w:space="0" w:color="auto"/>
        <w:right w:val="none" w:sz="0" w:space="0" w:color="auto"/>
      </w:divBdr>
    </w:div>
    <w:div w:id="1422407552">
      <w:bodyDiv w:val="1"/>
      <w:marLeft w:val="0"/>
      <w:marRight w:val="0"/>
      <w:marTop w:val="0"/>
      <w:marBottom w:val="0"/>
      <w:divBdr>
        <w:top w:val="none" w:sz="0" w:space="0" w:color="auto"/>
        <w:left w:val="none" w:sz="0" w:space="0" w:color="auto"/>
        <w:bottom w:val="none" w:sz="0" w:space="0" w:color="auto"/>
        <w:right w:val="none" w:sz="0" w:space="0" w:color="auto"/>
      </w:divBdr>
    </w:div>
    <w:div w:id="1434788742">
      <w:bodyDiv w:val="1"/>
      <w:marLeft w:val="0"/>
      <w:marRight w:val="0"/>
      <w:marTop w:val="0"/>
      <w:marBottom w:val="0"/>
      <w:divBdr>
        <w:top w:val="none" w:sz="0" w:space="0" w:color="auto"/>
        <w:left w:val="none" w:sz="0" w:space="0" w:color="auto"/>
        <w:bottom w:val="none" w:sz="0" w:space="0" w:color="auto"/>
        <w:right w:val="none" w:sz="0" w:space="0" w:color="auto"/>
      </w:divBdr>
    </w:div>
    <w:div w:id="1465004433">
      <w:bodyDiv w:val="1"/>
      <w:marLeft w:val="0"/>
      <w:marRight w:val="0"/>
      <w:marTop w:val="0"/>
      <w:marBottom w:val="0"/>
      <w:divBdr>
        <w:top w:val="none" w:sz="0" w:space="0" w:color="auto"/>
        <w:left w:val="none" w:sz="0" w:space="0" w:color="auto"/>
        <w:bottom w:val="none" w:sz="0" w:space="0" w:color="auto"/>
        <w:right w:val="none" w:sz="0" w:space="0" w:color="auto"/>
      </w:divBdr>
    </w:div>
    <w:div w:id="1468282667">
      <w:bodyDiv w:val="1"/>
      <w:marLeft w:val="0"/>
      <w:marRight w:val="0"/>
      <w:marTop w:val="0"/>
      <w:marBottom w:val="0"/>
      <w:divBdr>
        <w:top w:val="none" w:sz="0" w:space="0" w:color="auto"/>
        <w:left w:val="none" w:sz="0" w:space="0" w:color="auto"/>
        <w:bottom w:val="none" w:sz="0" w:space="0" w:color="auto"/>
        <w:right w:val="none" w:sz="0" w:space="0" w:color="auto"/>
      </w:divBdr>
      <w:divsChild>
        <w:div w:id="16584767">
          <w:marLeft w:val="562"/>
          <w:marRight w:val="14"/>
          <w:marTop w:val="91"/>
          <w:marBottom w:val="0"/>
          <w:divBdr>
            <w:top w:val="none" w:sz="0" w:space="0" w:color="auto"/>
            <w:left w:val="none" w:sz="0" w:space="0" w:color="auto"/>
            <w:bottom w:val="none" w:sz="0" w:space="0" w:color="auto"/>
            <w:right w:val="none" w:sz="0" w:space="0" w:color="auto"/>
          </w:divBdr>
        </w:div>
        <w:div w:id="1089548118">
          <w:marLeft w:val="562"/>
          <w:marRight w:val="14"/>
          <w:marTop w:val="0"/>
          <w:marBottom w:val="0"/>
          <w:divBdr>
            <w:top w:val="none" w:sz="0" w:space="0" w:color="auto"/>
            <w:left w:val="none" w:sz="0" w:space="0" w:color="auto"/>
            <w:bottom w:val="none" w:sz="0" w:space="0" w:color="auto"/>
            <w:right w:val="none" w:sz="0" w:space="0" w:color="auto"/>
          </w:divBdr>
        </w:div>
        <w:div w:id="402026339">
          <w:marLeft w:val="562"/>
          <w:marRight w:val="0"/>
          <w:marTop w:val="0"/>
          <w:marBottom w:val="0"/>
          <w:divBdr>
            <w:top w:val="none" w:sz="0" w:space="0" w:color="auto"/>
            <w:left w:val="none" w:sz="0" w:space="0" w:color="auto"/>
            <w:bottom w:val="none" w:sz="0" w:space="0" w:color="auto"/>
            <w:right w:val="none" w:sz="0" w:space="0" w:color="auto"/>
          </w:divBdr>
        </w:div>
        <w:div w:id="1112473947">
          <w:marLeft w:val="562"/>
          <w:marRight w:val="0"/>
          <w:marTop w:val="0"/>
          <w:marBottom w:val="0"/>
          <w:divBdr>
            <w:top w:val="none" w:sz="0" w:space="0" w:color="auto"/>
            <w:left w:val="none" w:sz="0" w:space="0" w:color="auto"/>
            <w:bottom w:val="none" w:sz="0" w:space="0" w:color="auto"/>
            <w:right w:val="none" w:sz="0" w:space="0" w:color="auto"/>
          </w:divBdr>
        </w:div>
        <w:div w:id="150024671">
          <w:marLeft w:val="562"/>
          <w:marRight w:val="0"/>
          <w:marTop w:val="0"/>
          <w:marBottom w:val="0"/>
          <w:divBdr>
            <w:top w:val="none" w:sz="0" w:space="0" w:color="auto"/>
            <w:left w:val="none" w:sz="0" w:space="0" w:color="auto"/>
            <w:bottom w:val="none" w:sz="0" w:space="0" w:color="auto"/>
            <w:right w:val="none" w:sz="0" w:space="0" w:color="auto"/>
          </w:divBdr>
        </w:div>
        <w:div w:id="1113671147">
          <w:marLeft w:val="562"/>
          <w:marRight w:val="14"/>
          <w:marTop w:val="39"/>
          <w:marBottom w:val="0"/>
          <w:divBdr>
            <w:top w:val="none" w:sz="0" w:space="0" w:color="auto"/>
            <w:left w:val="none" w:sz="0" w:space="0" w:color="auto"/>
            <w:bottom w:val="none" w:sz="0" w:space="0" w:color="auto"/>
            <w:right w:val="none" w:sz="0" w:space="0" w:color="auto"/>
          </w:divBdr>
        </w:div>
        <w:div w:id="1502887982">
          <w:marLeft w:val="562"/>
          <w:marRight w:val="0"/>
          <w:marTop w:val="0"/>
          <w:marBottom w:val="0"/>
          <w:divBdr>
            <w:top w:val="none" w:sz="0" w:space="0" w:color="auto"/>
            <w:left w:val="none" w:sz="0" w:space="0" w:color="auto"/>
            <w:bottom w:val="none" w:sz="0" w:space="0" w:color="auto"/>
            <w:right w:val="none" w:sz="0" w:space="0" w:color="auto"/>
          </w:divBdr>
        </w:div>
        <w:div w:id="1359312903">
          <w:marLeft w:val="562"/>
          <w:marRight w:val="0"/>
          <w:marTop w:val="0"/>
          <w:marBottom w:val="0"/>
          <w:divBdr>
            <w:top w:val="none" w:sz="0" w:space="0" w:color="auto"/>
            <w:left w:val="none" w:sz="0" w:space="0" w:color="auto"/>
            <w:bottom w:val="none" w:sz="0" w:space="0" w:color="auto"/>
            <w:right w:val="none" w:sz="0" w:space="0" w:color="auto"/>
          </w:divBdr>
        </w:div>
      </w:divsChild>
    </w:div>
    <w:div w:id="1492136254">
      <w:bodyDiv w:val="1"/>
      <w:marLeft w:val="0"/>
      <w:marRight w:val="0"/>
      <w:marTop w:val="0"/>
      <w:marBottom w:val="0"/>
      <w:divBdr>
        <w:top w:val="none" w:sz="0" w:space="0" w:color="auto"/>
        <w:left w:val="none" w:sz="0" w:space="0" w:color="auto"/>
        <w:bottom w:val="none" w:sz="0" w:space="0" w:color="auto"/>
        <w:right w:val="none" w:sz="0" w:space="0" w:color="auto"/>
      </w:divBdr>
      <w:divsChild>
        <w:div w:id="485124015">
          <w:marLeft w:val="562"/>
          <w:marRight w:val="14"/>
          <w:marTop w:val="85"/>
          <w:marBottom w:val="0"/>
          <w:divBdr>
            <w:top w:val="none" w:sz="0" w:space="0" w:color="auto"/>
            <w:left w:val="none" w:sz="0" w:space="0" w:color="auto"/>
            <w:bottom w:val="none" w:sz="0" w:space="0" w:color="auto"/>
            <w:right w:val="none" w:sz="0" w:space="0" w:color="auto"/>
          </w:divBdr>
        </w:div>
        <w:div w:id="1494907723">
          <w:marLeft w:val="562"/>
          <w:marRight w:val="0"/>
          <w:marTop w:val="0"/>
          <w:marBottom w:val="0"/>
          <w:divBdr>
            <w:top w:val="none" w:sz="0" w:space="0" w:color="auto"/>
            <w:left w:val="none" w:sz="0" w:space="0" w:color="auto"/>
            <w:bottom w:val="none" w:sz="0" w:space="0" w:color="auto"/>
            <w:right w:val="none" w:sz="0" w:space="0" w:color="auto"/>
          </w:divBdr>
        </w:div>
        <w:div w:id="93980171">
          <w:marLeft w:val="562"/>
          <w:marRight w:val="14"/>
          <w:marTop w:val="37"/>
          <w:marBottom w:val="0"/>
          <w:divBdr>
            <w:top w:val="none" w:sz="0" w:space="0" w:color="auto"/>
            <w:left w:val="none" w:sz="0" w:space="0" w:color="auto"/>
            <w:bottom w:val="none" w:sz="0" w:space="0" w:color="auto"/>
            <w:right w:val="none" w:sz="0" w:space="0" w:color="auto"/>
          </w:divBdr>
        </w:div>
      </w:divsChild>
    </w:div>
    <w:div w:id="1513256228">
      <w:bodyDiv w:val="1"/>
      <w:marLeft w:val="0"/>
      <w:marRight w:val="0"/>
      <w:marTop w:val="0"/>
      <w:marBottom w:val="0"/>
      <w:divBdr>
        <w:top w:val="none" w:sz="0" w:space="0" w:color="auto"/>
        <w:left w:val="none" w:sz="0" w:space="0" w:color="auto"/>
        <w:bottom w:val="none" w:sz="0" w:space="0" w:color="auto"/>
        <w:right w:val="none" w:sz="0" w:space="0" w:color="auto"/>
      </w:divBdr>
      <w:divsChild>
        <w:div w:id="1081030165">
          <w:marLeft w:val="1282"/>
          <w:marRight w:val="0"/>
          <w:marTop w:val="0"/>
          <w:marBottom w:val="0"/>
          <w:divBdr>
            <w:top w:val="none" w:sz="0" w:space="0" w:color="auto"/>
            <w:left w:val="none" w:sz="0" w:space="0" w:color="auto"/>
            <w:bottom w:val="none" w:sz="0" w:space="0" w:color="auto"/>
            <w:right w:val="none" w:sz="0" w:space="0" w:color="auto"/>
          </w:divBdr>
        </w:div>
        <w:div w:id="1781533377">
          <w:marLeft w:val="1282"/>
          <w:marRight w:val="0"/>
          <w:marTop w:val="0"/>
          <w:marBottom w:val="0"/>
          <w:divBdr>
            <w:top w:val="none" w:sz="0" w:space="0" w:color="auto"/>
            <w:left w:val="none" w:sz="0" w:space="0" w:color="auto"/>
            <w:bottom w:val="none" w:sz="0" w:space="0" w:color="auto"/>
            <w:right w:val="none" w:sz="0" w:space="0" w:color="auto"/>
          </w:divBdr>
        </w:div>
        <w:div w:id="365176809">
          <w:marLeft w:val="1282"/>
          <w:marRight w:val="0"/>
          <w:marTop w:val="0"/>
          <w:marBottom w:val="0"/>
          <w:divBdr>
            <w:top w:val="none" w:sz="0" w:space="0" w:color="auto"/>
            <w:left w:val="none" w:sz="0" w:space="0" w:color="auto"/>
            <w:bottom w:val="none" w:sz="0" w:space="0" w:color="auto"/>
            <w:right w:val="none" w:sz="0" w:space="0" w:color="auto"/>
          </w:divBdr>
        </w:div>
        <w:div w:id="470247776">
          <w:marLeft w:val="1282"/>
          <w:marRight w:val="0"/>
          <w:marTop w:val="0"/>
          <w:marBottom w:val="0"/>
          <w:divBdr>
            <w:top w:val="none" w:sz="0" w:space="0" w:color="auto"/>
            <w:left w:val="none" w:sz="0" w:space="0" w:color="auto"/>
            <w:bottom w:val="none" w:sz="0" w:space="0" w:color="auto"/>
            <w:right w:val="none" w:sz="0" w:space="0" w:color="auto"/>
          </w:divBdr>
        </w:div>
        <w:div w:id="1067997177">
          <w:marLeft w:val="1282"/>
          <w:marRight w:val="0"/>
          <w:marTop w:val="0"/>
          <w:marBottom w:val="0"/>
          <w:divBdr>
            <w:top w:val="none" w:sz="0" w:space="0" w:color="auto"/>
            <w:left w:val="none" w:sz="0" w:space="0" w:color="auto"/>
            <w:bottom w:val="none" w:sz="0" w:space="0" w:color="auto"/>
            <w:right w:val="none" w:sz="0" w:space="0" w:color="auto"/>
          </w:divBdr>
        </w:div>
        <w:div w:id="445538564">
          <w:marLeft w:val="1282"/>
          <w:marRight w:val="0"/>
          <w:marTop w:val="0"/>
          <w:marBottom w:val="0"/>
          <w:divBdr>
            <w:top w:val="none" w:sz="0" w:space="0" w:color="auto"/>
            <w:left w:val="none" w:sz="0" w:space="0" w:color="auto"/>
            <w:bottom w:val="none" w:sz="0" w:space="0" w:color="auto"/>
            <w:right w:val="none" w:sz="0" w:space="0" w:color="auto"/>
          </w:divBdr>
        </w:div>
        <w:div w:id="157693661">
          <w:marLeft w:val="1282"/>
          <w:marRight w:val="0"/>
          <w:marTop w:val="0"/>
          <w:marBottom w:val="0"/>
          <w:divBdr>
            <w:top w:val="none" w:sz="0" w:space="0" w:color="auto"/>
            <w:left w:val="none" w:sz="0" w:space="0" w:color="auto"/>
            <w:bottom w:val="none" w:sz="0" w:space="0" w:color="auto"/>
            <w:right w:val="none" w:sz="0" w:space="0" w:color="auto"/>
          </w:divBdr>
        </w:div>
        <w:div w:id="1597446041">
          <w:marLeft w:val="1282"/>
          <w:marRight w:val="0"/>
          <w:marTop w:val="0"/>
          <w:marBottom w:val="0"/>
          <w:divBdr>
            <w:top w:val="none" w:sz="0" w:space="0" w:color="auto"/>
            <w:left w:val="none" w:sz="0" w:space="0" w:color="auto"/>
            <w:bottom w:val="none" w:sz="0" w:space="0" w:color="auto"/>
            <w:right w:val="none" w:sz="0" w:space="0" w:color="auto"/>
          </w:divBdr>
        </w:div>
        <w:div w:id="1333946513">
          <w:marLeft w:val="1282"/>
          <w:marRight w:val="0"/>
          <w:marTop w:val="0"/>
          <w:marBottom w:val="0"/>
          <w:divBdr>
            <w:top w:val="none" w:sz="0" w:space="0" w:color="auto"/>
            <w:left w:val="none" w:sz="0" w:space="0" w:color="auto"/>
            <w:bottom w:val="none" w:sz="0" w:space="0" w:color="auto"/>
            <w:right w:val="none" w:sz="0" w:space="0" w:color="auto"/>
          </w:divBdr>
        </w:div>
        <w:div w:id="600379996">
          <w:marLeft w:val="1282"/>
          <w:marRight w:val="0"/>
          <w:marTop w:val="0"/>
          <w:marBottom w:val="0"/>
          <w:divBdr>
            <w:top w:val="none" w:sz="0" w:space="0" w:color="auto"/>
            <w:left w:val="none" w:sz="0" w:space="0" w:color="auto"/>
            <w:bottom w:val="none" w:sz="0" w:space="0" w:color="auto"/>
            <w:right w:val="none" w:sz="0" w:space="0" w:color="auto"/>
          </w:divBdr>
        </w:div>
      </w:divsChild>
    </w:div>
    <w:div w:id="1526477840">
      <w:bodyDiv w:val="1"/>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734"/>
          <w:marRight w:val="0"/>
          <w:marTop w:val="0"/>
          <w:marBottom w:val="0"/>
          <w:divBdr>
            <w:top w:val="none" w:sz="0" w:space="0" w:color="auto"/>
            <w:left w:val="none" w:sz="0" w:space="0" w:color="auto"/>
            <w:bottom w:val="none" w:sz="0" w:space="0" w:color="auto"/>
            <w:right w:val="none" w:sz="0" w:space="0" w:color="auto"/>
          </w:divBdr>
        </w:div>
        <w:div w:id="1186941609">
          <w:marLeft w:val="734"/>
          <w:marRight w:val="0"/>
          <w:marTop w:val="0"/>
          <w:marBottom w:val="0"/>
          <w:divBdr>
            <w:top w:val="none" w:sz="0" w:space="0" w:color="auto"/>
            <w:left w:val="none" w:sz="0" w:space="0" w:color="auto"/>
            <w:bottom w:val="none" w:sz="0" w:space="0" w:color="auto"/>
            <w:right w:val="none" w:sz="0" w:space="0" w:color="auto"/>
          </w:divBdr>
        </w:div>
        <w:div w:id="1679843911">
          <w:marLeft w:val="734"/>
          <w:marRight w:val="1757"/>
          <w:marTop w:val="0"/>
          <w:marBottom w:val="0"/>
          <w:divBdr>
            <w:top w:val="none" w:sz="0" w:space="0" w:color="auto"/>
            <w:left w:val="none" w:sz="0" w:space="0" w:color="auto"/>
            <w:bottom w:val="none" w:sz="0" w:space="0" w:color="auto"/>
            <w:right w:val="none" w:sz="0" w:space="0" w:color="auto"/>
          </w:divBdr>
        </w:div>
        <w:div w:id="1903448508">
          <w:marLeft w:val="734"/>
          <w:marRight w:val="14"/>
          <w:marTop w:val="0"/>
          <w:marBottom w:val="0"/>
          <w:divBdr>
            <w:top w:val="none" w:sz="0" w:space="0" w:color="auto"/>
            <w:left w:val="none" w:sz="0" w:space="0" w:color="auto"/>
            <w:bottom w:val="none" w:sz="0" w:space="0" w:color="auto"/>
            <w:right w:val="none" w:sz="0" w:space="0" w:color="auto"/>
          </w:divBdr>
        </w:div>
        <w:div w:id="716468484">
          <w:marLeft w:val="734"/>
          <w:marRight w:val="0"/>
          <w:marTop w:val="0"/>
          <w:marBottom w:val="0"/>
          <w:divBdr>
            <w:top w:val="none" w:sz="0" w:space="0" w:color="auto"/>
            <w:left w:val="none" w:sz="0" w:space="0" w:color="auto"/>
            <w:bottom w:val="none" w:sz="0" w:space="0" w:color="auto"/>
            <w:right w:val="none" w:sz="0" w:space="0" w:color="auto"/>
          </w:divBdr>
        </w:div>
        <w:div w:id="1517035418">
          <w:marLeft w:val="734"/>
          <w:marRight w:val="0"/>
          <w:marTop w:val="0"/>
          <w:marBottom w:val="0"/>
          <w:divBdr>
            <w:top w:val="none" w:sz="0" w:space="0" w:color="auto"/>
            <w:left w:val="none" w:sz="0" w:space="0" w:color="auto"/>
            <w:bottom w:val="none" w:sz="0" w:space="0" w:color="auto"/>
            <w:right w:val="none" w:sz="0" w:space="0" w:color="auto"/>
          </w:divBdr>
        </w:div>
      </w:divsChild>
    </w:div>
    <w:div w:id="1556816368">
      <w:bodyDiv w:val="1"/>
      <w:marLeft w:val="0"/>
      <w:marRight w:val="0"/>
      <w:marTop w:val="0"/>
      <w:marBottom w:val="0"/>
      <w:divBdr>
        <w:top w:val="none" w:sz="0" w:space="0" w:color="auto"/>
        <w:left w:val="none" w:sz="0" w:space="0" w:color="auto"/>
        <w:bottom w:val="none" w:sz="0" w:space="0" w:color="auto"/>
        <w:right w:val="none" w:sz="0" w:space="0" w:color="auto"/>
      </w:divBdr>
    </w:div>
    <w:div w:id="1578632580">
      <w:bodyDiv w:val="1"/>
      <w:marLeft w:val="0"/>
      <w:marRight w:val="0"/>
      <w:marTop w:val="0"/>
      <w:marBottom w:val="0"/>
      <w:divBdr>
        <w:top w:val="none" w:sz="0" w:space="0" w:color="auto"/>
        <w:left w:val="none" w:sz="0" w:space="0" w:color="auto"/>
        <w:bottom w:val="none" w:sz="0" w:space="0" w:color="auto"/>
        <w:right w:val="none" w:sz="0" w:space="0" w:color="auto"/>
      </w:divBdr>
      <w:divsChild>
        <w:div w:id="1772508891">
          <w:marLeft w:val="734"/>
          <w:marRight w:val="14"/>
          <w:marTop w:val="0"/>
          <w:marBottom w:val="0"/>
          <w:divBdr>
            <w:top w:val="none" w:sz="0" w:space="0" w:color="auto"/>
            <w:left w:val="none" w:sz="0" w:space="0" w:color="auto"/>
            <w:bottom w:val="none" w:sz="0" w:space="0" w:color="auto"/>
            <w:right w:val="none" w:sz="0" w:space="0" w:color="auto"/>
          </w:divBdr>
        </w:div>
        <w:div w:id="1274938097">
          <w:marLeft w:val="562"/>
          <w:marRight w:val="0"/>
          <w:marTop w:val="0"/>
          <w:marBottom w:val="0"/>
          <w:divBdr>
            <w:top w:val="none" w:sz="0" w:space="0" w:color="auto"/>
            <w:left w:val="none" w:sz="0" w:space="0" w:color="auto"/>
            <w:bottom w:val="none" w:sz="0" w:space="0" w:color="auto"/>
            <w:right w:val="none" w:sz="0" w:space="0" w:color="auto"/>
          </w:divBdr>
        </w:div>
        <w:div w:id="1438014628">
          <w:marLeft w:val="562"/>
          <w:marRight w:val="0"/>
          <w:marTop w:val="1"/>
          <w:marBottom w:val="0"/>
          <w:divBdr>
            <w:top w:val="none" w:sz="0" w:space="0" w:color="auto"/>
            <w:left w:val="none" w:sz="0" w:space="0" w:color="auto"/>
            <w:bottom w:val="none" w:sz="0" w:space="0" w:color="auto"/>
            <w:right w:val="none" w:sz="0" w:space="0" w:color="auto"/>
          </w:divBdr>
        </w:div>
        <w:div w:id="773786036">
          <w:marLeft w:val="562"/>
          <w:marRight w:val="0"/>
          <w:marTop w:val="0"/>
          <w:marBottom w:val="0"/>
          <w:divBdr>
            <w:top w:val="none" w:sz="0" w:space="0" w:color="auto"/>
            <w:left w:val="none" w:sz="0" w:space="0" w:color="auto"/>
            <w:bottom w:val="none" w:sz="0" w:space="0" w:color="auto"/>
            <w:right w:val="none" w:sz="0" w:space="0" w:color="auto"/>
          </w:divBdr>
        </w:div>
        <w:div w:id="1515879875">
          <w:marLeft w:val="562"/>
          <w:marRight w:val="0"/>
          <w:marTop w:val="0"/>
          <w:marBottom w:val="0"/>
          <w:divBdr>
            <w:top w:val="none" w:sz="0" w:space="0" w:color="auto"/>
            <w:left w:val="none" w:sz="0" w:space="0" w:color="auto"/>
            <w:bottom w:val="none" w:sz="0" w:space="0" w:color="auto"/>
            <w:right w:val="none" w:sz="0" w:space="0" w:color="auto"/>
          </w:divBdr>
        </w:div>
      </w:divsChild>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692603718">
      <w:bodyDiv w:val="1"/>
      <w:marLeft w:val="0"/>
      <w:marRight w:val="0"/>
      <w:marTop w:val="0"/>
      <w:marBottom w:val="0"/>
      <w:divBdr>
        <w:top w:val="none" w:sz="0" w:space="0" w:color="auto"/>
        <w:left w:val="none" w:sz="0" w:space="0" w:color="auto"/>
        <w:bottom w:val="none" w:sz="0" w:space="0" w:color="auto"/>
        <w:right w:val="none" w:sz="0" w:space="0" w:color="auto"/>
      </w:divBdr>
      <w:divsChild>
        <w:div w:id="1337879190">
          <w:marLeft w:val="720"/>
          <w:marRight w:val="14"/>
          <w:marTop w:val="84"/>
          <w:marBottom w:val="0"/>
          <w:divBdr>
            <w:top w:val="none" w:sz="0" w:space="0" w:color="auto"/>
            <w:left w:val="none" w:sz="0" w:space="0" w:color="auto"/>
            <w:bottom w:val="none" w:sz="0" w:space="0" w:color="auto"/>
            <w:right w:val="none" w:sz="0" w:space="0" w:color="auto"/>
          </w:divBdr>
        </w:div>
        <w:div w:id="793253940">
          <w:marLeft w:val="720"/>
          <w:marRight w:val="0"/>
          <w:marTop w:val="200"/>
          <w:marBottom w:val="0"/>
          <w:divBdr>
            <w:top w:val="none" w:sz="0" w:space="0" w:color="auto"/>
            <w:left w:val="none" w:sz="0" w:space="0" w:color="auto"/>
            <w:bottom w:val="none" w:sz="0" w:space="0" w:color="auto"/>
            <w:right w:val="none" w:sz="0" w:space="0" w:color="auto"/>
          </w:divBdr>
        </w:div>
        <w:div w:id="132212359">
          <w:marLeft w:val="1080"/>
          <w:marRight w:val="0"/>
          <w:marTop w:val="100"/>
          <w:marBottom w:val="0"/>
          <w:divBdr>
            <w:top w:val="none" w:sz="0" w:space="0" w:color="auto"/>
            <w:left w:val="none" w:sz="0" w:space="0" w:color="auto"/>
            <w:bottom w:val="none" w:sz="0" w:space="0" w:color="auto"/>
            <w:right w:val="none" w:sz="0" w:space="0" w:color="auto"/>
          </w:divBdr>
        </w:div>
        <w:div w:id="2011447542">
          <w:marLeft w:val="1080"/>
          <w:marRight w:val="0"/>
          <w:marTop w:val="100"/>
          <w:marBottom w:val="0"/>
          <w:divBdr>
            <w:top w:val="none" w:sz="0" w:space="0" w:color="auto"/>
            <w:left w:val="none" w:sz="0" w:space="0" w:color="auto"/>
            <w:bottom w:val="none" w:sz="0" w:space="0" w:color="auto"/>
            <w:right w:val="none" w:sz="0" w:space="0" w:color="auto"/>
          </w:divBdr>
        </w:div>
        <w:div w:id="953252447">
          <w:marLeft w:val="1080"/>
          <w:marRight w:val="0"/>
          <w:marTop w:val="100"/>
          <w:marBottom w:val="0"/>
          <w:divBdr>
            <w:top w:val="none" w:sz="0" w:space="0" w:color="auto"/>
            <w:left w:val="none" w:sz="0" w:space="0" w:color="auto"/>
            <w:bottom w:val="none" w:sz="0" w:space="0" w:color="auto"/>
            <w:right w:val="none" w:sz="0" w:space="0" w:color="auto"/>
          </w:divBdr>
        </w:div>
        <w:div w:id="960500606">
          <w:marLeft w:val="1080"/>
          <w:marRight w:val="0"/>
          <w:marTop w:val="100"/>
          <w:marBottom w:val="0"/>
          <w:divBdr>
            <w:top w:val="none" w:sz="0" w:space="0" w:color="auto"/>
            <w:left w:val="none" w:sz="0" w:space="0" w:color="auto"/>
            <w:bottom w:val="none" w:sz="0" w:space="0" w:color="auto"/>
            <w:right w:val="none" w:sz="0" w:space="0" w:color="auto"/>
          </w:divBdr>
        </w:div>
      </w:divsChild>
    </w:div>
    <w:div w:id="1693605396">
      <w:bodyDiv w:val="1"/>
      <w:marLeft w:val="0"/>
      <w:marRight w:val="0"/>
      <w:marTop w:val="0"/>
      <w:marBottom w:val="0"/>
      <w:divBdr>
        <w:top w:val="none" w:sz="0" w:space="0" w:color="auto"/>
        <w:left w:val="none" w:sz="0" w:space="0" w:color="auto"/>
        <w:bottom w:val="none" w:sz="0" w:space="0" w:color="auto"/>
        <w:right w:val="none" w:sz="0" w:space="0" w:color="auto"/>
      </w:divBdr>
    </w:div>
    <w:div w:id="1702393745">
      <w:bodyDiv w:val="1"/>
      <w:marLeft w:val="0"/>
      <w:marRight w:val="0"/>
      <w:marTop w:val="0"/>
      <w:marBottom w:val="0"/>
      <w:divBdr>
        <w:top w:val="none" w:sz="0" w:space="0" w:color="auto"/>
        <w:left w:val="none" w:sz="0" w:space="0" w:color="auto"/>
        <w:bottom w:val="none" w:sz="0" w:space="0" w:color="auto"/>
        <w:right w:val="none" w:sz="0" w:space="0" w:color="auto"/>
      </w:divBdr>
      <w:divsChild>
        <w:div w:id="1273632375">
          <w:marLeft w:val="734"/>
          <w:marRight w:val="0"/>
          <w:marTop w:val="21"/>
          <w:marBottom w:val="0"/>
          <w:divBdr>
            <w:top w:val="none" w:sz="0" w:space="0" w:color="auto"/>
            <w:left w:val="none" w:sz="0" w:space="0" w:color="auto"/>
            <w:bottom w:val="none" w:sz="0" w:space="0" w:color="auto"/>
            <w:right w:val="none" w:sz="0" w:space="0" w:color="auto"/>
          </w:divBdr>
        </w:div>
      </w:divsChild>
    </w:div>
    <w:div w:id="1766459270">
      <w:bodyDiv w:val="1"/>
      <w:marLeft w:val="0"/>
      <w:marRight w:val="0"/>
      <w:marTop w:val="0"/>
      <w:marBottom w:val="0"/>
      <w:divBdr>
        <w:top w:val="none" w:sz="0" w:space="0" w:color="auto"/>
        <w:left w:val="none" w:sz="0" w:space="0" w:color="auto"/>
        <w:bottom w:val="none" w:sz="0" w:space="0" w:color="auto"/>
        <w:right w:val="none" w:sz="0" w:space="0" w:color="auto"/>
      </w:divBdr>
    </w:div>
    <w:div w:id="1772117903">
      <w:bodyDiv w:val="1"/>
      <w:marLeft w:val="0"/>
      <w:marRight w:val="0"/>
      <w:marTop w:val="0"/>
      <w:marBottom w:val="0"/>
      <w:divBdr>
        <w:top w:val="none" w:sz="0" w:space="0" w:color="auto"/>
        <w:left w:val="none" w:sz="0" w:space="0" w:color="auto"/>
        <w:bottom w:val="none" w:sz="0" w:space="0" w:color="auto"/>
        <w:right w:val="none" w:sz="0" w:space="0" w:color="auto"/>
      </w:divBdr>
    </w:div>
    <w:div w:id="1781804264">
      <w:bodyDiv w:val="1"/>
      <w:marLeft w:val="0"/>
      <w:marRight w:val="0"/>
      <w:marTop w:val="0"/>
      <w:marBottom w:val="0"/>
      <w:divBdr>
        <w:top w:val="none" w:sz="0" w:space="0" w:color="auto"/>
        <w:left w:val="none" w:sz="0" w:space="0" w:color="auto"/>
        <w:bottom w:val="none" w:sz="0" w:space="0" w:color="auto"/>
        <w:right w:val="none" w:sz="0" w:space="0" w:color="auto"/>
      </w:divBdr>
      <w:divsChild>
        <w:div w:id="207647942">
          <w:marLeft w:val="562"/>
          <w:marRight w:val="0"/>
          <w:marTop w:val="0"/>
          <w:marBottom w:val="0"/>
          <w:divBdr>
            <w:top w:val="none" w:sz="0" w:space="0" w:color="auto"/>
            <w:left w:val="none" w:sz="0" w:space="0" w:color="auto"/>
            <w:bottom w:val="none" w:sz="0" w:space="0" w:color="auto"/>
            <w:right w:val="none" w:sz="0" w:space="0" w:color="auto"/>
          </w:divBdr>
        </w:div>
        <w:div w:id="1947106341">
          <w:marLeft w:val="562"/>
          <w:marRight w:val="0"/>
          <w:marTop w:val="0"/>
          <w:marBottom w:val="0"/>
          <w:divBdr>
            <w:top w:val="none" w:sz="0" w:space="0" w:color="auto"/>
            <w:left w:val="none" w:sz="0" w:space="0" w:color="auto"/>
            <w:bottom w:val="none" w:sz="0" w:space="0" w:color="auto"/>
            <w:right w:val="none" w:sz="0" w:space="0" w:color="auto"/>
          </w:divBdr>
        </w:div>
        <w:div w:id="1253320773">
          <w:marLeft w:val="562"/>
          <w:marRight w:val="0"/>
          <w:marTop w:val="0"/>
          <w:marBottom w:val="0"/>
          <w:divBdr>
            <w:top w:val="none" w:sz="0" w:space="0" w:color="auto"/>
            <w:left w:val="none" w:sz="0" w:space="0" w:color="auto"/>
            <w:bottom w:val="none" w:sz="0" w:space="0" w:color="auto"/>
            <w:right w:val="none" w:sz="0" w:space="0" w:color="auto"/>
          </w:divBdr>
        </w:div>
        <w:div w:id="2146775208">
          <w:marLeft w:val="562"/>
          <w:marRight w:val="0"/>
          <w:marTop w:val="0"/>
          <w:marBottom w:val="0"/>
          <w:divBdr>
            <w:top w:val="none" w:sz="0" w:space="0" w:color="auto"/>
            <w:left w:val="none" w:sz="0" w:space="0" w:color="auto"/>
            <w:bottom w:val="none" w:sz="0" w:space="0" w:color="auto"/>
            <w:right w:val="none" w:sz="0" w:space="0" w:color="auto"/>
          </w:divBdr>
        </w:div>
        <w:div w:id="1065297052">
          <w:marLeft w:val="562"/>
          <w:marRight w:val="0"/>
          <w:marTop w:val="0"/>
          <w:marBottom w:val="0"/>
          <w:divBdr>
            <w:top w:val="none" w:sz="0" w:space="0" w:color="auto"/>
            <w:left w:val="none" w:sz="0" w:space="0" w:color="auto"/>
            <w:bottom w:val="none" w:sz="0" w:space="0" w:color="auto"/>
            <w:right w:val="none" w:sz="0" w:space="0" w:color="auto"/>
          </w:divBdr>
        </w:div>
        <w:div w:id="2124879338">
          <w:marLeft w:val="562"/>
          <w:marRight w:val="0"/>
          <w:marTop w:val="1"/>
          <w:marBottom w:val="0"/>
          <w:divBdr>
            <w:top w:val="none" w:sz="0" w:space="0" w:color="auto"/>
            <w:left w:val="none" w:sz="0" w:space="0" w:color="auto"/>
            <w:bottom w:val="none" w:sz="0" w:space="0" w:color="auto"/>
            <w:right w:val="none" w:sz="0" w:space="0" w:color="auto"/>
          </w:divBdr>
        </w:div>
        <w:div w:id="1379014760">
          <w:marLeft w:val="562"/>
          <w:marRight w:val="0"/>
          <w:marTop w:val="0"/>
          <w:marBottom w:val="0"/>
          <w:divBdr>
            <w:top w:val="none" w:sz="0" w:space="0" w:color="auto"/>
            <w:left w:val="none" w:sz="0" w:space="0" w:color="auto"/>
            <w:bottom w:val="none" w:sz="0" w:space="0" w:color="auto"/>
            <w:right w:val="none" w:sz="0" w:space="0" w:color="auto"/>
          </w:divBdr>
        </w:div>
      </w:divsChild>
    </w:div>
    <w:div w:id="1783568363">
      <w:bodyDiv w:val="1"/>
      <w:marLeft w:val="0"/>
      <w:marRight w:val="0"/>
      <w:marTop w:val="0"/>
      <w:marBottom w:val="0"/>
      <w:divBdr>
        <w:top w:val="none" w:sz="0" w:space="0" w:color="auto"/>
        <w:left w:val="none" w:sz="0" w:space="0" w:color="auto"/>
        <w:bottom w:val="none" w:sz="0" w:space="0" w:color="auto"/>
        <w:right w:val="none" w:sz="0" w:space="0" w:color="auto"/>
      </w:divBdr>
      <w:divsChild>
        <w:div w:id="704868844">
          <w:marLeft w:val="374"/>
          <w:marRight w:val="0"/>
          <w:marTop w:val="4"/>
          <w:marBottom w:val="0"/>
          <w:divBdr>
            <w:top w:val="none" w:sz="0" w:space="0" w:color="auto"/>
            <w:left w:val="none" w:sz="0" w:space="0" w:color="auto"/>
            <w:bottom w:val="none" w:sz="0" w:space="0" w:color="auto"/>
            <w:right w:val="none" w:sz="0" w:space="0" w:color="auto"/>
          </w:divBdr>
        </w:div>
        <w:div w:id="29958415">
          <w:marLeft w:val="374"/>
          <w:marRight w:val="0"/>
          <w:marTop w:val="0"/>
          <w:marBottom w:val="0"/>
          <w:divBdr>
            <w:top w:val="none" w:sz="0" w:space="0" w:color="auto"/>
            <w:left w:val="none" w:sz="0" w:space="0" w:color="auto"/>
            <w:bottom w:val="none" w:sz="0" w:space="0" w:color="auto"/>
            <w:right w:val="none" w:sz="0" w:space="0" w:color="auto"/>
          </w:divBdr>
        </w:div>
        <w:div w:id="1199590568">
          <w:marLeft w:val="374"/>
          <w:marRight w:val="0"/>
          <w:marTop w:val="0"/>
          <w:marBottom w:val="0"/>
          <w:divBdr>
            <w:top w:val="none" w:sz="0" w:space="0" w:color="auto"/>
            <w:left w:val="none" w:sz="0" w:space="0" w:color="auto"/>
            <w:bottom w:val="none" w:sz="0" w:space="0" w:color="auto"/>
            <w:right w:val="none" w:sz="0" w:space="0" w:color="auto"/>
          </w:divBdr>
        </w:div>
        <w:div w:id="1666394759">
          <w:marLeft w:val="374"/>
          <w:marRight w:val="0"/>
          <w:marTop w:val="0"/>
          <w:marBottom w:val="0"/>
          <w:divBdr>
            <w:top w:val="none" w:sz="0" w:space="0" w:color="auto"/>
            <w:left w:val="none" w:sz="0" w:space="0" w:color="auto"/>
            <w:bottom w:val="none" w:sz="0" w:space="0" w:color="auto"/>
            <w:right w:val="none" w:sz="0" w:space="0" w:color="auto"/>
          </w:divBdr>
        </w:div>
        <w:div w:id="173689175">
          <w:marLeft w:val="374"/>
          <w:marRight w:val="0"/>
          <w:marTop w:val="0"/>
          <w:marBottom w:val="0"/>
          <w:divBdr>
            <w:top w:val="none" w:sz="0" w:space="0" w:color="auto"/>
            <w:left w:val="none" w:sz="0" w:space="0" w:color="auto"/>
            <w:bottom w:val="none" w:sz="0" w:space="0" w:color="auto"/>
            <w:right w:val="none" w:sz="0" w:space="0" w:color="auto"/>
          </w:divBdr>
        </w:div>
        <w:div w:id="98380947">
          <w:marLeft w:val="374"/>
          <w:marRight w:val="0"/>
          <w:marTop w:val="0"/>
          <w:marBottom w:val="0"/>
          <w:divBdr>
            <w:top w:val="none" w:sz="0" w:space="0" w:color="auto"/>
            <w:left w:val="none" w:sz="0" w:space="0" w:color="auto"/>
            <w:bottom w:val="none" w:sz="0" w:space="0" w:color="auto"/>
            <w:right w:val="none" w:sz="0" w:space="0" w:color="auto"/>
          </w:divBdr>
        </w:div>
        <w:div w:id="618953332">
          <w:marLeft w:val="374"/>
          <w:marRight w:val="0"/>
          <w:marTop w:val="0"/>
          <w:marBottom w:val="0"/>
          <w:divBdr>
            <w:top w:val="none" w:sz="0" w:space="0" w:color="auto"/>
            <w:left w:val="none" w:sz="0" w:space="0" w:color="auto"/>
            <w:bottom w:val="none" w:sz="0" w:space="0" w:color="auto"/>
            <w:right w:val="none" w:sz="0" w:space="0" w:color="auto"/>
          </w:divBdr>
        </w:div>
      </w:divsChild>
    </w:div>
    <w:div w:id="1791558188">
      <w:bodyDiv w:val="1"/>
      <w:marLeft w:val="0"/>
      <w:marRight w:val="0"/>
      <w:marTop w:val="0"/>
      <w:marBottom w:val="0"/>
      <w:divBdr>
        <w:top w:val="none" w:sz="0" w:space="0" w:color="auto"/>
        <w:left w:val="none" w:sz="0" w:space="0" w:color="auto"/>
        <w:bottom w:val="none" w:sz="0" w:space="0" w:color="auto"/>
        <w:right w:val="none" w:sz="0" w:space="0" w:color="auto"/>
      </w:divBdr>
      <w:divsChild>
        <w:div w:id="950091717">
          <w:marLeft w:val="374"/>
          <w:marRight w:val="0"/>
          <w:marTop w:val="0"/>
          <w:marBottom w:val="0"/>
          <w:divBdr>
            <w:top w:val="none" w:sz="0" w:space="0" w:color="auto"/>
            <w:left w:val="none" w:sz="0" w:space="0" w:color="auto"/>
            <w:bottom w:val="none" w:sz="0" w:space="0" w:color="auto"/>
            <w:right w:val="none" w:sz="0" w:space="0" w:color="auto"/>
          </w:divBdr>
        </w:div>
        <w:div w:id="654797310">
          <w:marLeft w:val="374"/>
          <w:marRight w:val="0"/>
          <w:marTop w:val="0"/>
          <w:marBottom w:val="0"/>
          <w:divBdr>
            <w:top w:val="none" w:sz="0" w:space="0" w:color="auto"/>
            <w:left w:val="none" w:sz="0" w:space="0" w:color="auto"/>
            <w:bottom w:val="none" w:sz="0" w:space="0" w:color="auto"/>
            <w:right w:val="none" w:sz="0" w:space="0" w:color="auto"/>
          </w:divBdr>
        </w:div>
        <w:div w:id="1529833089">
          <w:marLeft w:val="374"/>
          <w:marRight w:val="187"/>
          <w:marTop w:val="0"/>
          <w:marBottom w:val="0"/>
          <w:divBdr>
            <w:top w:val="none" w:sz="0" w:space="0" w:color="auto"/>
            <w:left w:val="none" w:sz="0" w:space="0" w:color="auto"/>
            <w:bottom w:val="none" w:sz="0" w:space="0" w:color="auto"/>
            <w:right w:val="none" w:sz="0" w:space="0" w:color="auto"/>
          </w:divBdr>
        </w:div>
        <w:div w:id="1130629700">
          <w:marLeft w:val="374"/>
          <w:marRight w:val="0"/>
          <w:marTop w:val="0"/>
          <w:marBottom w:val="0"/>
          <w:divBdr>
            <w:top w:val="none" w:sz="0" w:space="0" w:color="auto"/>
            <w:left w:val="none" w:sz="0" w:space="0" w:color="auto"/>
            <w:bottom w:val="none" w:sz="0" w:space="0" w:color="auto"/>
            <w:right w:val="none" w:sz="0" w:space="0" w:color="auto"/>
          </w:divBdr>
        </w:div>
        <w:div w:id="1579051171">
          <w:marLeft w:val="374"/>
          <w:marRight w:val="0"/>
          <w:marTop w:val="0"/>
          <w:marBottom w:val="0"/>
          <w:divBdr>
            <w:top w:val="none" w:sz="0" w:space="0" w:color="auto"/>
            <w:left w:val="none" w:sz="0" w:space="0" w:color="auto"/>
            <w:bottom w:val="none" w:sz="0" w:space="0" w:color="auto"/>
            <w:right w:val="none" w:sz="0" w:space="0" w:color="auto"/>
          </w:divBdr>
        </w:div>
      </w:divsChild>
    </w:div>
    <w:div w:id="1805810692">
      <w:bodyDiv w:val="1"/>
      <w:marLeft w:val="0"/>
      <w:marRight w:val="0"/>
      <w:marTop w:val="0"/>
      <w:marBottom w:val="0"/>
      <w:divBdr>
        <w:top w:val="none" w:sz="0" w:space="0" w:color="auto"/>
        <w:left w:val="none" w:sz="0" w:space="0" w:color="auto"/>
        <w:bottom w:val="none" w:sz="0" w:space="0" w:color="auto"/>
        <w:right w:val="none" w:sz="0" w:space="0" w:color="auto"/>
      </w:divBdr>
      <w:divsChild>
        <w:div w:id="1345673474">
          <w:marLeft w:val="562"/>
          <w:marRight w:val="14"/>
          <w:marTop w:val="20"/>
          <w:marBottom w:val="0"/>
          <w:divBdr>
            <w:top w:val="none" w:sz="0" w:space="0" w:color="auto"/>
            <w:left w:val="none" w:sz="0" w:space="0" w:color="auto"/>
            <w:bottom w:val="none" w:sz="0" w:space="0" w:color="auto"/>
            <w:right w:val="none" w:sz="0" w:space="0" w:color="auto"/>
          </w:divBdr>
        </w:div>
        <w:div w:id="1273786355">
          <w:marLeft w:val="562"/>
          <w:marRight w:val="14"/>
          <w:marTop w:val="0"/>
          <w:marBottom w:val="0"/>
          <w:divBdr>
            <w:top w:val="none" w:sz="0" w:space="0" w:color="auto"/>
            <w:left w:val="none" w:sz="0" w:space="0" w:color="auto"/>
            <w:bottom w:val="none" w:sz="0" w:space="0" w:color="auto"/>
            <w:right w:val="none" w:sz="0" w:space="0" w:color="auto"/>
          </w:divBdr>
        </w:div>
        <w:div w:id="1821075619">
          <w:marLeft w:val="562"/>
          <w:marRight w:val="14"/>
          <w:marTop w:val="15"/>
          <w:marBottom w:val="0"/>
          <w:divBdr>
            <w:top w:val="none" w:sz="0" w:space="0" w:color="auto"/>
            <w:left w:val="none" w:sz="0" w:space="0" w:color="auto"/>
            <w:bottom w:val="none" w:sz="0" w:space="0" w:color="auto"/>
            <w:right w:val="none" w:sz="0" w:space="0" w:color="auto"/>
          </w:divBdr>
        </w:div>
      </w:divsChild>
    </w:div>
    <w:div w:id="1809323182">
      <w:bodyDiv w:val="1"/>
      <w:marLeft w:val="0"/>
      <w:marRight w:val="0"/>
      <w:marTop w:val="0"/>
      <w:marBottom w:val="0"/>
      <w:divBdr>
        <w:top w:val="none" w:sz="0" w:space="0" w:color="auto"/>
        <w:left w:val="none" w:sz="0" w:space="0" w:color="auto"/>
        <w:bottom w:val="none" w:sz="0" w:space="0" w:color="auto"/>
        <w:right w:val="none" w:sz="0" w:space="0" w:color="auto"/>
      </w:divBdr>
    </w:div>
    <w:div w:id="1834684094">
      <w:bodyDiv w:val="1"/>
      <w:marLeft w:val="0"/>
      <w:marRight w:val="0"/>
      <w:marTop w:val="0"/>
      <w:marBottom w:val="0"/>
      <w:divBdr>
        <w:top w:val="none" w:sz="0" w:space="0" w:color="auto"/>
        <w:left w:val="none" w:sz="0" w:space="0" w:color="auto"/>
        <w:bottom w:val="none" w:sz="0" w:space="0" w:color="auto"/>
        <w:right w:val="none" w:sz="0" w:space="0" w:color="auto"/>
      </w:divBdr>
    </w:div>
    <w:div w:id="1862813790">
      <w:bodyDiv w:val="1"/>
      <w:marLeft w:val="0"/>
      <w:marRight w:val="0"/>
      <w:marTop w:val="0"/>
      <w:marBottom w:val="0"/>
      <w:divBdr>
        <w:top w:val="none" w:sz="0" w:space="0" w:color="auto"/>
        <w:left w:val="none" w:sz="0" w:space="0" w:color="auto"/>
        <w:bottom w:val="none" w:sz="0" w:space="0" w:color="auto"/>
        <w:right w:val="none" w:sz="0" w:space="0" w:color="auto"/>
      </w:divBdr>
    </w:div>
    <w:div w:id="1863206979">
      <w:bodyDiv w:val="1"/>
      <w:marLeft w:val="0"/>
      <w:marRight w:val="0"/>
      <w:marTop w:val="0"/>
      <w:marBottom w:val="0"/>
      <w:divBdr>
        <w:top w:val="none" w:sz="0" w:space="0" w:color="auto"/>
        <w:left w:val="none" w:sz="0" w:space="0" w:color="auto"/>
        <w:bottom w:val="none" w:sz="0" w:space="0" w:color="auto"/>
        <w:right w:val="none" w:sz="0" w:space="0" w:color="auto"/>
      </w:divBdr>
      <w:divsChild>
        <w:div w:id="942302335">
          <w:marLeft w:val="562"/>
          <w:marRight w:val="0"/>
          <w:marTop w:val="0"/>
          <w:marBottom w:val="0"/>
          <w:divBdr>
            <w:top w:val="none" w:sz="0" w:space="0" w:color="auto"/>
            <w:left w:val="none" w:sz="0" w:space="0" w:color="auto"/>
            <w:bottom w:val="none" w:sz="0" w:space="0" w:color="auto"/>
            <w:right w:val="none" w:sz="0" w:space="0" w:color="auto"/>
          </w:divBdr>
        </w:div>
        <w:div w:id="2144155040">
          <w:marLeft w:val="562"/>
          <w:marRight w:val="14"/>
          <w:marTop w:val="41"/>
          <w:marBottom w:val="0"/>
          <w:divBdr>
            <w:top w:val="none" w:sz="0" w:space="0" w:color="auto"/>
            <w:left w:val="none" w:sz="0" w:space="0" w:color="auto"/>
            <w:bottom w:val="none" w:sz="0" w:space="0" w:color="auto"/>
            <w:right w:val="none" w:sz="0" w:space="0" w:color="auto"/>
          </w:divBdr>
        </w:div>
        <w:div w:id="1657605339">
          <w:marLeft w:val="562"/>
          <w:marRight w:val="0"/>
          <w:marTop w:val="0"/>
          <w:marBottom w:val="0"/>
          <w:divBdr>
            <w:top w:val="none" w:sz="0" w:space="0" w:color="auto"/>
            <w:left w:val="none" w:sz="0" w:space="0" w:color="auto"/>
            <w:bottom w:val="none" w:sz="0" w:space="0" w:color="auto"/>
            <w:right w:val="none" w:sz="0" w:space="0" w:color="auto"/>
          </w:divBdr>
        </w:div>
        <w:div w:id="1713576718">
          <w:marLeft w:val="562"/>
          <w:marRight w:val="14"/>
          <w:marTop w:val="40"/>
          <w:marBottom w:val="0"/>
          <w:divBdr>
            <w:top w:val="none" w:sz="0" w:space="0" w:color="auto"/>
            <w:left w:val="none" w:sz="0" w:space="0" w:color="auto"/>
            <w:bottom w:val="none" w:sz="0" w:space="0" w:color="auto"/>
            <w:right w:val="none" w:sz="0" w:space="0" w:color="auto"/>
          </w:divBdr>
        </w:div>
      </w:divsChild>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932739665">
      <w:bodyDiv w:val="1"/>
      <w:marLeft w:val="0"/>
      <w:marRight w:val="0"/>
      <w:marTop w:val="0"/>
      <w:marBottom w:val="0"/>
      <w:divBdr>
        <w:top w:val="none" w:sz="0" w:space="0" w:color="auto"/>
        <w:left w:val="none" w:sz="0" w:space="0" w:color="auto"/>
        <w:bottom w:val="none" w:sz="0" w:space="0" w:color="auto"/>
        <w:right w:val="none" w:sz="0" w:space="0" w:color="auto"/>
      </w:divBdr>
    </w:div>
    <w:div w:id="1949774046">
      <w:bodyDiv w:val="1"/>
      <w:marLeft w:val="0"/>
      <w:marRight w:val="0"/>
      <w:marTop w:val="0"/>
      <w:marBottom w:val="0"/>
      <w:divBdr>
        <w:top w:val="none" w:sz="0" w:space="0" w:color="auto"/>
        <w:left w:val="none" w:sz="0" w:space="0" w:color="auto"/>
        <w:bottom w:val="none" w:sz="0" w:space="0" w:color="auto"/>
        <w:right w:val="none" w:sz="0" w:space="0" w:color="auto"/>
      </w:divBdr>
    </w:div>
    <w:div w:id="1973092707">
      <w:bodyDiv w:val="1"/>
      <w:marLeft w:val="0"/>
      <w:marRight w:val="0"/>
      <w:marTop w:val="0"/>
      <w:marBottom w:val="0"/>
      <w:divBdr>
        <w:top w:val="none" w:sz="0" w:space="0" w:color="auto"/>
        <w:left w:val="none" w:sz="0" w:space="0" w:color="auto"/>
        <w:bottom w:val="none" w:sz="0" w:space="0" w:color="auto"/>
        <w:right w:val="none" w:sz="0" w:space="0" w:color="auto"/>
      </w:divBdr>
    </w:div>
    <w:div w:id="1993555656">
      <w:bodyDiv w:val="1"/>
      <w:marLeft w:val="0"/>
      <w:marRight w:val="0"/>
      <w:marTop w:val="0"/>
      <w:marBottom w:val="0"/>
      <w:divBdr>
        <w:top w:val="none" w:sz="0" w:space="0" w:color="auto"/>
        <w:left w:val="none" w:sz="0" w:space="0" w:color="auto"/>
        <w:bottom w:val="none" w:sz="0" w:space="0" w:color="auto"/>
        <w:right w:val="none" w:sz="0" w:space="0" w:color="auto"/>
      </w:divBdr>
      <w:divsChild>
        <w:div w:id="2084913729">
          <w:marLeft w:val="562"/>
          <w:marRight w:val="0"/>
          <w:marTop w:val="0"/>
          <w:marBottom w:val="0"/>
          <w:divBdr>
            <w:top w:val="none" w:sz="0" w:space="0" w:color="auto"/>
            <w:left w:val="none" w:sz="0" w:space="0" w:color="auto"/>
            <w:bottom w:val="none" w:sz="0" w:space="0" w:color="auto"/>
            <w:right w:val="none" w:sz="0" w:space="0" w:color="auto"/>
          </w:divBdr>
        </w:div>
        <w:div w:id="1147357745">
          <w:marLeft w:val="562"/>
          <w:marRight w:val="0"/>
          <w:marTop w:val="0"/>
          <w:marBottom w:val="0"/>
          <w:divBdr>
            <w:top w:val="none" w:sz="0" w:space="0" w:color="auto"/>
            <w:left w:val="none" w:sz="0" w:space="0" w:color="auto"/>
            <w:bottom w:val="none" w:sz="0" w:space="0" w:color="auto"/>
            <w:right w:val="none" w:sz="0" w:space="0" w:color="auto"/>
          </w:divBdr>
        </w:div>
        <w:div w:id="1554271751">
          <w:marLeft w:val="562"/>
          <w:marRight w:val="0"/>
          <w:marTop w:val="0"/>
          <w:marBottom w:val="0"/>
          <w:divBdr>
            <w:top w:val="none" w:sz="0" w:space="0" w:color="auto"/>
            <w:left w:val="none" w:sz="0" w:space="0" w:color="auto"/>
            <w:bottom w:val="none" w:sz="0" w:space="0" w:color="auto"/>
            <w:right w:val="none" w:sz="0" w:space="0" w:color="auto"/>
          </w:divBdr>
        </w:div>
        <w:div w:id="66272058">
          <w:marLeft w:val="562"/>
          <w:marRight w:val="0"/>
          <w:marTop w:val="0"/>
          <w:marBottom w:val="0"/>
          <w:divBdr>
            <w:top w:val="none" w:sz="0" w:space="0" w:color="auto"/>
            <w:left w:val="none" w:sz="0" w:space="0" w:color="auto"/>
            <w:bottom w:val="none" w:sz="0" w:space="0" w:color="auto"/>
            <w:right w:val="none" w:sz="0" w:space="0" w:color="auto"/>
          </w:divBdr>
        </w:div>
        <w:div w:id="1170951402">
          <w:marLeft w:val="562"/>
          <w:marRight w:val="0"/>
          <w:marTop w:val="0"/>
          <w:marBottom w:val="0"/>
          <w:divBdr>
            <w:top w:val="none" w:sz="0" w:space="0" w:color="auto"/>
            <w:left w:val="none" w:sz="0" w:space="0" w:color="auto"/>
            <w:bottom w:val="none" w:sz="0" w:space="0" w:color="auto"/>
            <w:right w:val="none" w:sz="0" w:space="0" w:color="auto"/>
          </w:divBdr>
        </w:div>
        <w:div w:id="1082684849">
          <w:marLeft w:val="562"/>
          <w:marRight w:val="0"/>
          <w:marTop w:val="1"/>
          <w:marBottom w:val="0"/>
          <w:divBdr>
            <w:top w:val="none" w:sz="0" w:space="0" w:color="auto"/>
            <w:left w:val="none" w:sz="0" w:space="0" w:color="auto"/>
            <w:bottom w:val="none" w:sz="0" w:space="0" w:color="auto"/>
            <w:right w:val="none" w:sz="0" w:space="0" w:color="auto"/>
          </w:divBdr>
        </w:div>
        <w:div w:id="1078751928">
          <w:marLeft w:val="562"/>
          <w:marRight w:val="0"/>
          <w:marTop w:val="0"/>
          <w:marBottom w:val="0"/>
          <w:divBdr>
            <w:top w:val="none" w:sz="0" w:space="0" w:color="auto"/>
            <w:left w:val="none" w:sz="0" w:space="0" w:color="auto"/>
            <w:bottom w:val="none" w:sz="0" w:space="0" w:color="auto"/>
            <w:right w:val="none" w:sz="0" w:space="0" w:color="auto"/>
          </w:divBdr>
        </w:div>
        <w:div w:id="588079708">
          <w:marLeft w:val="562"/>
          <w:marRight w:val="0"/>
          <w:marTop w:val="0"/>
          <w:marBottom w:val="0"/>
          <w:divBdr>
            <w:top w:val="none" w:sz="0" w:space="0" w:color="auto"/>
            <w:left w:val="none" w:sz="0" w:space="0" w:color="auto"/>
            <w:bottom w:val="none" w:sz="0" w:space="0" w:color="auto"/>
            <w:right w:val="none" w:sz="0" w:space="0" w:color="auto"/>
          </w:divBdr>
        </w:div>
        <w:div w:id="273442441">
          <w:marLeft w:val="562"/>
          <w:marRight w:val="0"/>
          <w:marTop w:val="0"/>
          <w:marBottom w:val="0"/>
          <w:divBdr>
            <w:top w:val="none" w:sz="0" w:space="0" w:color="auto"/>
            <w:left w:val="none" w:sz="0" w:space="0" w:color="auto"/>
            <w:bottom w:val="none" w:sz="0" w:space="0" w:color="auto"/>
            <w:right w:val="none" w:sz="0" w:space="0" w:color="auto"/>
          </w:divBdr>
        </w:div>
        <w:div w:id="785002539">
          <w:marLeft w:val="562"/>
          <w:marRight w:val="0"/>
          <w:marTop w:val="0"/>
          <w:marBottom w:val="0"/>
          <w:divBdr>
            <w:top w:val="none" w:sz="0" w:space="0" w:color="auto"/>
            <w:left w:val="none" w:sz="0" w:space="0" w:color="auto"/>
            <w:bottom w:val="none" w:sz="0" w:space="0" w:color="auto"/>
            <w:right w:val="none" w:sz="0" w:space="0" w:color="auto"/>
          </w:divBdr>
        </w:div>
      </w:divsChild>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 w:id="2062555865">
      <w:bodyDiv w:val="1"/>
      <w:marLeft w:val="0"/>
      <w:marRight w:val="0"/>
      <w:marTop w:val="0"/>
      <w:marBottom w:val="0"/>
      <w:divBdr>
        <w:top w:val="none" w:sz="0" w:space="0" w:color="auto"/>
        <w:left w:val="none" w:sz="0" w:space="0" w:color="auto"/>
        <w:bottom w:val="none" w:sz="0" w:space="0" w:color="auto"/>
        <w:right w:val="none" w:sz="0" w:space="0" w:color="auto"/>
      </w:divBdr>
      <w:divsChild>
        <w:div w:id="370421474">
          <w:marLeft w:val="562"/>
          <w:marRight w:val="0"/>
          <w:marTop w:val="0"/>
          <w:marBottom w:val="0"/>
          <w:divBdr>
            <w:top w:val="none" w:sz="0" w:space="0" w:color="auto"/>
            <w:left w:val="none" w:sz="0" w:space="0" w:color="auto"/>
            <w:bottom w:val="none" w:sz="0" w:space="0" w:color="auto"/>
            <w:right w:val="none" w:sz="0" w:space="0" w:color="auto"/>
          </w:divBdr>
        </w:div>
        <w:div w:id="572544612">
          <w:marLeft w:val="562"/>
          <w:marRight w:val="0"/>
          <w:marTop w:val="1"/>
          <w:marBottom w:val="0"/>
          <w:divBdr>
            <w:top w:val="none" w:sz="0" w:space="0" w:color="auto"/>
            <w:left w:val="none" w:sz="0" w:space="0" w:color="auto"/>
            <w:bottom w:val="none" w:sz="0" w:space="0" w:color="auto"/>
            <w:right w:val="none" w:sz="0" w:space="0" w:color="auto"/>
          </w:divBdr>
        </w:div>
        <w:div w:id="1913193198">
          <w:marLeft w:val="562"/>
          <w:marRight w:val="0"/>
          <w:marTop w:val="0"/>
          <w:marBottom w:val="0"/>
          <w:divBdr>
            <w:top w:val="none" w:sz="0" w:space="0" w:color="auto"/>
            <w:left w:val="none" w:sz="0" w:space="0" w:color="auto"/>
            <w:bottom w:val="none" w:sz="0" w:space="0" w:color="auto"/>
            <w:right w:val="none" w:sz="0" w:space="0" w:color="auto"/>
          </w:divBdr>
        </w:div>
        <w:div w:id="1802069436">
          <w:marLeft w:val="562"/>
          <w:marRight w:val="0"/>
          <w:marTop w:val="0"/>
          <w:marBottom w:val="0"/>
          <w:divBdr>
            <w:top w:val="none" w:sz="0" w:space="0" w:color="auto"/>
            <w:left w:val="none" w:sz="0" w:space="0" w:color="auto"/>
            <w:bottom w:val="none" w:sz="0" w:space="0" w:color="auto"/>
            <w:right w:val="none" w:sz="0" w:space="0" w:color="auto"/>
          </w:divBdr>
        </w:div>
        <w:div w:id="319432854">
          <w:marLeft w:val="562"/>
          <w:marRight w:val="0"/>
          <w:marTop w:val="0"/>
          <w:marBottom w:val="0"/>
          <w:divBdr>
            <w:top w:val="none" w:sz="0" w:space="0" w:color="auto"/>
            <w:left w:val="none" w:sz="0" w:space="0" w:color="auto"/>
            <w:bottom w:val="none" w:sz="0" w:space="0" w:color="auto"/>
            <w:right w:val="none" w:sz="0" w:space="0" w:color="auto"/>
          </w:divBdr>
        </w:div>
        <w:div w:id="261836588">
          <w:marLeft w:val="562"/>
          <w:marRight w:val="0"/>
          <w:marTop w:val="0"/>
          <w:marBottom w:val="0"/>
          <w:divBdr>
            <w:top w:val="none" w:sz="0" w:space="0" w:color="auto"/>
            <w:left w:val="none" w:sz="0" w:space="0" w:color="auto"/>
            <w:bottom w:val="none" w:sz="0" w:space="0" w:color="auto"/>
            <w:right w:val="none" w:sz="0" w:space="0" w:color="auto"/>
          </w:divBdr>
        </w:div>
        <w:div w:id="1652370033">
          <w:marLeft w:val="562"/>
          <w:marRight w:val="0"/>
          <w:marTop w:val="0"/>
          <w:marBottom w:val="0"/>
          <w:divBdr>
            <w:top w:val="none" w:sz="0" w:space="0" w:color="auto"/>
            <w:left w:val="none" w:sz="0" w:space="0" w:color="auto"/>
            <w:bottom w:val="none" w:sz="0" w:space="0" w:color="auto"/>
            <w:right w:val="none" w:sz="0" w:space="0" w:color="auto"/>
          </w:divBdr>
        </w:div>
        <w:div w:id="1410613762">
          <w:marLeft w:val="562"/>
          <w:marRight w:val="0"/>
          <w:marTop w:val="0"/>
          <w:marBottom w:val="0"/>
          <w:divBdr>
            <w:top w:val="none" w:sz="0" w:space="0" w:color="auto"/>
            <w:left w:val="none" w:sz="0" w:space="0" w:color="auto"/>
            <w:bottom w:val="none" w:sz="0" w:space="0" w:color="auto"/>
            <w:right w:val="none" w:sz="0" w:space="0" w:color="auto"/>
          </w:divBdr>
        </w:div>
        <w:div w:id="793211758">
          <w:marLeft w:val="562"/>
          <w:marRight w:val="0"/>
          <w:marTop w:val="1"/>
          <w:marBottom w:val="0"/>
          <w:divBdr>
            <w:top w:val="none" w:sz="0" w:space="0" w:color="auto"/>
            <w:left w:val="none" w:sz="0" w:space="0" w:color="auto"/>
            <w:bottom w:val="none" w:sz="0" w:space="0" w:color="auto"/>
            <w:right w:val="none" w:sz="0" w:space="0" w:color="auto"/>
          </w:divBdr>
        </w:div>
        <w:div w:id="2021928283">
          <w:marLeft w:val="562"/>
          <w:marRight w:val="0"/>
          <w:marTop w:val="0"/>
          <w:marBottom w:val="0"/>
          <w:divBdr>
            <w:top w:val="none" w:sz="0" w:space="0" w:color="auto"/>
            <w:left w:val="none" w:sz="0" w:space="0" w:color="auto"/>
            <w:bottom w:val="none" w:sz="0" w:space="0" w:color="auto"/>
            <w:right w:val="none" w:sz="0" w:space="0" w:color="auto"/>
          </w:divBdr>
        </w:div>
        <w:div w:id="448744910">
          <w:marLeft w:val="562"/>
          <w:marRight w:val="0"/>
          <w:marTop w:val="0"/>
          <w:marBottom w:val="0"/>
          <w:divBdr>
            <w:top w:val="none" w:sz="0" w:space="0" w:color="auto"/>
            <w:left w:val="none" w:sz="0" w:space="0" w:color="auto"/>
            <w:bottom w:val="none" w:sz="0" w:space="0" w:color="auto"/>
            <w:right w:val="none" w:sz="0" w:space="0" w:color="auto"/>
          </w:divBdr>
        </w:div>
      </w:divsChild>
    </w:div>
    <w:div w:id="2066952442">
      <w:bodyDiv w:val="1"/>
      <w:marLeft w:val="0"/>
      <w:marRight w:val="0"/>
      <w:marTop w:val="0"/>
      <w:marBottom w:val="0"/>
      <w:divBdr>
        <w:top w:val="none" w:sz="0" w:space="0" w:color="auto"/>
        <w:left w:val="none" w:sz="0" w:space="0" w:color="auto"/>
        <w:bottom w:val="none" w:sz="0" w:space="0" w:color="auto"/>
        <w:right w:val="none" w:sz="0" w:space="0" w:color="auto"/>
      </w:divBdr>
      <w:divsChild>
        <w:div w:id="946233548">
          <w:marLeft w:val="374"/>
          <w:marRight w:val="1771"/>
          <w:marTop w:val="120"/>
          <w:marBottom w:val="0"/>
          <w:divBdr>
            <w:top w:val="none" w:sz="0" w:space="0" w:color="auto"/>
            <w:left w:val="none" w:sz="0" w:space="0" w:color="auto"/>
            <w:bottom w:val="none" w:sz="0" w:space="0" w:color="auto"/>
            <w:right w:val="none" w:sz="0" w:space="0" w:color="auto"/>
          </w:divBdr>
        </w:div>
        <w:div w:id="97874195">
          <w:marLeft w:val="374"/>
          <w:marRight w:val="245"/>
          <w:marTop w:val="120"/>
          <w:marBottom w:val="0"/>
          <w:divBdr>
            <w:top w:val="none" w:sz="0" w:space="0" w:color="auto"/>
            <w:left w:val="none" w:sz="0" w:space="0" w:color="auto"/>
            <w:bottom w:val="none" w:sz="0" w:space="0" w:color="auto"/>
            <w:right w:val="none" w:sz="0" w:space="0" w:color="auto"/>
          </w:divBdr>
        </w:div>
        <w:div w:id="49035059">
          <w:marLeft w:val="374"/>
          <w:marRight w:val="475"/>
          <w:marTop w:val="120"/>
          <w:marBottom w:val="0"/>
          <w:divBdr>
            <w:top w:val="none" w:sz="0" w:space="0" w:color="auto"/>
            <w:left w:val="none" w:sz="0" w:space="0" w:color="auto"/>
            <w:bottom w:val="none" w:sz="0" w:space="0" w:color="auto"/>
            <w:right w:val="none" w:sz="0" w:space="0" w:color="auto"/>
          </w:divBdr>
        </w:div>
        <w:div w:id="910429571">
          <w:marLeft w:val="374"/>
          <w:marRight w:val="0"/>
          <w:marTop w:val="120"/>
          <w:marBottom w:val="0"/>
          <w:divBdr>
            <w:top w:val="none" w:sz="0" w:space="0" w:color="auto"/>
            <w:left w:val="none" w:sz="0" w:space="0" w:color="auto"/>
            <w:bottom w:val="none" w:sz="0" w:space="0" w:color="auto"/>
            <w:right w:val="none" w:sz="0" w:space="0" w:color="auto"/>
          </w:divBdr>
        </w:div>
        <w:div w:id="1792046893">
          <w:marLeft w:val="374"/>
          <w:marRight w:val="1397"/>
          <w:marTop w:val="120"/>
          <w:marBottom w:val="0"/>
          <w:divBdr>
            <w:top w:val="none" w:sz="0" w:space="0" w:color="auto"/>
            <w:left w:val="none" w:sz="0" w:space="0" w:color="auto"/>
            <w:bottom w:val="none" w:sz="0" w:space="0" w:color="auto"/>
            <w:right w:val="none" w:sz="0" w:space="0" w:color="auto"/>
          </w:divBdr>
        </w:div>
        <w:div w:id="327440866">
          <w:marLeft w:val="374"/>
          <w:marRight w:val="0"/>
          <w:marTop w:val="120"/>
          <w:marBottom w:val="0"/>
          <w:divBdr>
            <w:top w:val="none" w:sz="0" w:space="0" w:color="auto"/>
            <w:left w:val="none" w:sz="0" w:space="0" w:color="auto"/>
            <w:bottom w:val="none" w:sz="0" w:space="0" w:color="auto"/>
            <w:right w:val="none" w:sz="0" w:space="0" w:color="auto"/>
          </w:divBdr>
        </w:div>
        <w:div w:id="1328099248">
          <w:marLeft w:val="374"/>
          <w:marRight w:val="2174"/>
          <w:marTop w:val="120"/>
          <w:marBottom w:val="0"/>
          <w:divBdr>
            <w:top w:val="none" w:sz="0" w:space="0" w:color="auto"/>
            <w:left w:val="none" w:sz="0" w:space="0" w:color="auto"/>
            <w:bottom w:val="none" w:sz="0" w:space="0" w:color="auto"/>
            <w:right w:val="none" w:sz="0" w:space="0" w:color="auto"/>
          </w:divBdr>
        </w:div>
      </w:divsChild>
    </w:div>
    <w:div w:id="2088110072">
      <w:bodyDiv w:val="1"/>
      <w:marLeft w:val="0"/>
      <w:marRight w:val="0"/>
      <w:marTop w:val="0"/>
      <w:marBottom w:val="0"/>
      <w:divBdr>
        <w:top w:val="none" w:sz="0" w:space="0" w:color="auto"/>
        <w:left w:val="none" w:sz="0" w:space="0" w:color="auto"/>
        <w:bottom w:val="none" w:sz="0" w:space="0" w:color="auto"/>
        <w:right w:val="none" w:sz="0" w:space="0" w:color="auto"/>
      </w:divBdr>
      <w:divsChild>
        <w:div w:id="1119110728">
          <w:marLeft w:val="374"/>
          <w:marRight w:val="0"/>
          <w:marTop w:val="0"/>
          <w:marBottom w:val="0"/>
          <w:divBdr>
            <w:top w:val="none" w:sz="0" w:space="0" w:color="auto"/>
            <w:left w:val="none" w:sz="0" w:space="0" w:color="auto"/>
            <w:bottom w:val="none" w:sz="0" w:space="0" w:color="auto"/>
            <w:right w:val="none" w:sz="0" w:space="0" w:color="auto"/>
          </w:divBdr>
        </w:div>
        <w:div w:id="1411343532">
          <w:marLeft w:val="374"/>
          <w:marRight w:val="0"/>
          <w:marTop w:val="0"/>
          <w:marBottom w:val="0"/>
          <w:divBdr>
            <w:top w:val="none" w:sz="0" w:space="0" w:color="auto"/>
            <w:left w:val="none" w:sz="0" w:space="0" w:color="auto"/>
            <w:bottom w:val="none" w:sz="0" w:space="0" w:color="auto"/>
            <w:right w:val="none" w:sz="0" w:space="0" w:color="auto"/>
          </w:divBdr>
        </w:div>
        <w:div w:id="1396276473">
          <w:marLeft w:val="374"/>
          <w:marRight w:val="14"/>
          <w:marTop w:val="0"/>
          <w:marBottom w:val="0"/>
          <w:divBdr>
            <w:top w:val="none" w:sz="0" w:space="0" w:color="auto"/>
            <w:left w:val="none" w:sz="0" w:space="0" w:color="auto"/>
            <w:bottom w:val="none" w:sz="0" w:space="0" w:color="auto"/>
            <w:right w:val="none" w:sz="0" w:space="0" w:color="auto"/>
          </w:divBdr>
        </w:div>
      </w:divsChild>
    </w:div>
    <w:div w:id="2102992771">
      <w:bodyDiv w:val="1"/>
      <w:marLeft w:val="0"/>
      <w:marRight w:val="0"/>
      <w:marTop w:val="0"/>
      <w:marBottom w:val="0"/>
      <w:divBdr>
        <w:top w:val="none" w:sz="0" w:space="0" w:color="auto"/>
        <w:left w:val="none" w:sz="0" w:space="0" w:color="auto"/>
        <w:bottom w:val="none" w:sz="0" w:space="0" w:color="auto"/>
        <w:right w:val="none" w:sz="0" w:space="0" w:color="auto"/>
      </w:divBdr>
      <w:divsChild>
        <w:div w:id="181818931">
          <w:marLeft w:val="374"/>
          <w:marRight w:val="14"/>
          <w:marTop w:val="128"/>
          <w:marBottom w:val="0"/>
          <w:divBdr>
            <w:top w:val="none" w:sz="0" w:space="0" w:color="auto"/>
            <w:left w:val="none" w:sz="0" w:space="0" w:color="auto"/>
            <w:bottom w:val="none" w:sz="0" w:space="0" w:color="auto"/>
            <w:right w:val="none" w:sz="0" w:space="0" w:color="auto"/>
          </w:divBdr>
        </w:div>
        <w:div w:id="2086684049">
          <w:marLeft w:val="1008"/>
          <w:marRight w:val="0"/>
          <w:marTop w:val="47"/>
          <w:marBottom w:val="0"/>
          <w:divBdr>
            <w:top w:val="none" w:sz="0" w:space="0" w:color="auto"/>
            <w:left w:val="none" w:sz="0" w:space="0" w:color="auto"/>
            <w:bottom w:val="none" w:sz="0" w:space="0" w:color="auto"/>
            <w:right w:val="none" w:sz="0" w:space="0" w:color="auto"/>
          </w:divBdr>
        </w:div>
        <w:div w:id="1746682490">
          <w:marLeft w:val="1008"/>
          <w:marRight w:val="0"/>
          <w:marTop w:val="55"/>
          <w:marBottom w:val="0"/>
          <w:divBdr>
            <w:top w:val="none" w:sz="0" w:space="0" w:color="auto"/>
            <w:left w:val="none" w:sz="0" w:space="0" w:color="auto"/>
            <w:bottom w:val="none" w:sz="0" w:space="0" w:color="auto"/>
            <w:right w:val="none" w:sz="0" w:space="0" w:color="auto"/>
          </w:divBdr>
        </w:div>
        <w:div w:id="1292636905">
          <w:marLeft w:val="1008"/>
          <w:marRight w:val="0"/>
          <w:marTop w:val="55"/>
          <w:marBottom w:val="0"/>
          <w:divBdr>
            <w:top w:val="none" w:sz="0" w:space="0" w:color="auto"/>
            <w:left w:val="none" w:sz="0" w:space="0" w:color="auto"/>
            <w:bottom w:val="none" w:sz="0" w:space="0" w:color="auto"/>
            <w:right w:val="none" w:sz="0" w:space="0" w:color="auto"/>
          </w:divBdr>
        </w:div>
        <w:div w:id="279605101">
          <w:marLeft w:val="1008"/>
          <w:marRight w:val="0"/>
          <w:marTop w:val="56"/>
          <w:marBottom w:val="0"/>
          <w:divBdr>
            <w:top w:val="none" w:sz="0" w:space="0" w:color="auto"/>
            <w:left w:val="none" w:sz="0" w:space="0" w:color="auto"/>
            <w:bottom w:val="none" w:sz="0" w:space="0" w:color="auto"/>
            <w:right w:val="none" w:sz="0" w:space="0" w:color="auto"/>
          </w:divBdr>
        </w:div>
        <w:div w:id="1513495797">
          <w:marLeft w:val="374"/>
          <w:marRight w:val="14"/>
          <w:marTop w:val="128"/>
          <w:marBottom w:val="0"/>
          <w:divBdr>
            <w:top w:val="none" w:sz="0" w:space="0" w:color="auto"/>
            <w:left w:val="none" w:sz="0" w:space="0" w:color="auto"/>
            <w:bottom w:val="none" w:sz="0" w:space="0" w:color="auto"/>
            <w:right w:val="none" w:sz="0" w:space="0" w:color="auto"/>
          </w:divBdr>
        </w:div>
      </w:divsChild>
    </w:div>
    <w:div w:id="2110419077">
      <w:bodyDiv w:val="1"/>
      <w:marLeft w:val="0"/>
      <w:marRight w:val="0"/>
      <w:marTop w:val="0"/>
      <w:marBottom w:val="0"/>
      <w:divBdr>
        <w:top w:val="none" w:sz="0" w:space="0" w:color="auto"/>
        <w:left w:val="none" w:sz="0" w:space="0" w:color="auto"/>
        <w:bottom w:val="none" w:sz="0" w:space="0" w:color="auto"/>
        <w:right w:val="none" w:sz="0" w:space="0" w:color="auto"/>
      </w:divBdr>
      <w:divsChild>
        <w:div w:id="1013797340">
          <w:marLeft w:val="374"/>
          <w:marRight w:val="14"/>
          <w:marTop w:val="78"/>
          <w:marBottom w:val="0"/>
          <w:divBdr>
            <w:top w:val="none" w:sz="0" w:space="0" w:color="auto"/>
            <w:left w:val="none" w:sz="0" w:space="0" w:color="auto"/>
            <w:bottom w:val="none" w:sz="0" w:space="0" w:color="auto"/>
            <w:right w:val="none" w:sz="0" w:space="0" w:color="auto"/>
          </w:divBdr>
        </w:div>
        <w:div w:id="2100910547">
          <w:marLeft w:val="374"/>
          <w:marRight w:val="0"/>
          <w:marTop w:val="0"/>
          <w:marBottom w:val="0"/>
          <w:divBdr>
            <w:top w:val="none" w:sz="0" w:space="0" w:color="auto"/>
            <w:left w:val="none" w:sz="0" w:space="0" w:color="auto"/>
            <w:bottom w:val="none" w:sz="0" w:space="0" w:color="auto"/>
            <w:right w:val="none" w:sz="0" w:space="0" w:color="auto"/>
          </w:divBdr>
        </w:div>
        <w:div w:id="1853840240">
          <w:marLeft w:val="374"/>
          <w:marRight w:val="14"/>
          <w:marTop w:val="33"/>
          <w:marBottom w:val="0"/>
          <w:divBdr>
            <w:top w:val="none" w:sz="0" w:space="0" w:color="auto"/>
            <w:left w:val="none" w:sz="0" w:space="0" w:color="auto"/>
            <w:bottom w:val="none" w:sz="0" w:space="0" w:color="auto"/>
            <w:right w:val="none" w:sz="0" w:space="0" w:color="auto"/>
          </w:divBdr>
        </w:div>
        <w:div w:id="1811635140">
          <w:marLeft w:val="374"/>
          <w:marRight w:val="0"/>
          <w:marTop w:val="0"/>
          <w:marBottom w:val="0"/>
          <w:divBdr>
            <w:top w:val="none" w:sz="0" w:space="0" w:color="auto"/>
            <w:left w:val="none" w:sz="0" w:space="0" w:color="auto"/>
            <w:bottom w:val="none" w:sz="0" w:space="0" w:color="auto"/>
            <w:right w:val="none" w:sz="0" w:space="0" w:color="auto"/>
          </w:divBdr>
        </w:div>
        <w:div w:id="2142796124">
          <w:marLeft w:val="374"/>
          <w:marRight w:val="0"/>
          <w:marTop w:val="0"/>
          <w:marBottom w:val="0"/>
          <w:divBdr>
            <w:top w:val="none" w:sz="0" w:space="0" w:color="auto"/>
            <w:left w:val="none" w:sz="0" w:space="0" w:color="auto"/>
            <w:bottom w:val="none" w:sz="0" w:space="0" w:color="auto"/>
            <w:right w:val="none" w:sz="0" w:space="0" w:color="auto"/>
          </w:divBdr>
        </w:div>
      </w:divsChild>
    </w:div>
    <w:div w:id="2125033108">
      <w:bodyDiv w:val="1"/>
      <w:marLeft w:val="0"/>
      <w:marRight w:val="0"/>
      <w:marTop w:val="0"/>
      <w:marBottom w:val="0"/>
      <w:divBdr>
        <w:top w:val="none" w:sz="0" w:space="0" w:color="auto"/>
        <w:left w:val="none" w:sz="0" w:space="0" w:color="auto"/>
        <w:bottom w:val="none" w:sz="0" w:space="0" w:color="auto"/>
        <w:right w:val="none" w:sz="0" w:space="0" w:color="auto"/>
      </w:divBdr>
      <w:divsChild>
        <w:div w:id="1055160060">
          <w:marLeft w:val="533"/>
          <w:marRight w:val="0"/>
          <w:marTop w:val="0"/>
          <w:marBottom w:val="0"/>
          <w:divBdr>
            <w:top w:val="none" w:sz="0" w:space="0" w:color="auto"/>
            <w:left w:val="none" w:sz="0" w:space="0" w:color="auto"/>
            <w:bottom w:val="none" w:sz="0" w:space="0" w:color="auto"/>
            <w:right w:val="none" w:sz="0" w:space="0" w:color="auto"/>
          </w:divBdr>
        </w:div>
        <w:div w:id="722144653">
          <w:marLeft w:val="562"/>
          <w:marRight w:val="14"/>
          <w:marTop w:val="35"/>
          <w:marBottom w:val="0"/>
          <w:divBdr>
            <w:top w:val="none" w:sz="0" w:space="0" w:color="auto"/>
            <w:left w:val="none" w:sz="0" w:space="0" w:color="auto"/>
            <w:bottom w:val="none" w:sz="0" w:space="0" w:color="auto"/>
            <w:right w:val="none" w:sz="0" w:space="0" w:color="auto"/>
          </w:divBdr>
        </w:div>
        <w:div w:id="1871797625">
          <w:marLeft w:val="562"/>
          <w:marRight w:val="14"/>
          <w:marTop w:val="2"/>
          <w:marBottom w:val="0"/>
          <w:divBdr>
            <w:top w:val="none" w:sz="0" w:space="0" w:color="auto"/>
            <w:left w:val="none" w:sz="0" w:space="0" w:color="auto"/>
            <w:bottom w:val="none" w:sz="0" w:space="0" w:color="auto"/>
            <w:right w:val="none" w:sz="0" w:space="0" w:color="auto"/>
          </w:divBdr>
        </w:div>
        <w:div w:id="2100518800">
          <w:marLeft w:val="562"/>
          <w:marRight w:val="14"/>
          <w:marTop w:val="36"/>
          <w:marBottom w:val="0"/>
          <w:divBdr>
            <w:top w:val="none" w:sz="0" w:space="0" w:color="auto"/>
            <w:left w:val="none" w:sz="0" w:space="0" w:color="auto"/>
            <w:bottom w:val="none" w:sz="0" w:space="0" w:color="auto"/>
            <w:right w:val="none" w:sz="0" w:space="0" w:color="auto"/>
          </w:divBdr>
        </w:div>
        <w:div w:id="1300838851">
          <w:marLeft w:val="562"/>
          <w:marRight w:val="0"/>
          <w:marTop w:val="0"/>
          <w:marBottom w:val="0"/>
          <w:divBdr>
            <w:top w:val="none" w:sz="0" w:space="0" w:color="auto"/>
            <w:left w:val="none" w:sz="0" w:space="0" w:color="auto"/>
            <w:bottom w:val="none" w:sz="0" w:space="0" w:color="auto"/>
            <w:right w:val="none" w:sz="0" w:space="0" w:color="auto"/>
          </w:divBdr>
        </w:div>
        <w:div w:id="305092864">
          <w:marLeft w:val="562"/>
          <w:marRight w:val="14"/>
          <w:marTop w:val="3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35CC1-A32B-4215-9CF0-B822C30BF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3528</Words>
  <Characters>20116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Galiya Abdymomunova</cp:lastModifiedBy>
  <cp:revision>3</cp:revision>
  <cp:lastPrinted>2022-07-19T11:09:00Z</cp:lastPrinted>
  <dcterms:created xsi:type="dcterms:W3CDTF">2022-08-17T02:55:00Z</dcterms:created>
  <dcterms:modified xsi:type="dcterms:W3CDTF">2022-08-17T02:58:00Z</dcterms:modified>
</cp:coreProperties>
</file>